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6D" w:rsidRPr="001E5CA1" w:rsidRDefault="009255B7" w:rsidP="005F2913">
      <w:pPr>
        <w:spacing w:after="0"/>
        <w:rPr>
          <w:rFonts w:ascii="Times New Roman" w:hAnsi="Times New Roman"/>
          <w:sz w:val="36"/>
          <w:szCs w:val="36"/>
        </w:rPr>
      </w:pPr>
      <w:r w:rsidRPr="001E5CA1">
        <w:rPr>
          <w:rFonts w:ascii="Monotype Corsiva" w:hAnsi="Monotype Corsiva"/>
          <w:noProof/>
          <w:sz w:val="28"/>
          <w:szCs w:val="28"/>
        </w:rPr>
        <w:t xml:space="preserve">                </w:t>
      </w:r>
    </w:p>
    <w:tbl>
      <w:tblPr>
        <w:tblStyle w:val="a5"/>
        <w:tblW w:w="10068" w:type="dxa"/>
        <w:tblInd w:w="108" w:type="dxa"/>
        <w:tblLook w:val="04A0" w:firstRow="1" w:lastRow="0" w:firstColumn="1" w:lastColumn="0" w:noHBand="0" w:noVBand="1"/>
      </w:tblPr>
      <w:tblGrid>
        <w:gridCol w:w="10068"/>
      </w:tblGrid>
      <w:tr w:rsidR="001E5CA1" w:rsidTr="00EF0143">
        <w:trPr>
          <w:trHeight w:val="1597"/>
        </w:trPr>
        <w:tc>
          <w:tcPr>
            <w:tcW w:w="10068" w:type="dxa"/>
            <w:shd w:val="clear" w:color="auto" w:fill="365F91" w:themeFill="accent1" w:themeFillShade="BF"/>
          </w:tcPr>
          <w:p w:rsidR="001E5CA1" w:rsidRPr="007E5A09" w:rsidRDefault="007E5A09" w:rsidP="00EF0143">
            <w:pPr>
              <w:spacing w:before="240" w:line="276" w:lineRule="auto"/>
              <w:ind w:left="-108" w:firstLine="318"/>
              <w:rPr>
                <w:rFonts w:ascii="Times New Roman" w:hAnsi="Times New Roman"/>
                <w:b/>
                <w:color w:val="FFFFFF" w:themeColor="background1"/>
                <w:sz w:val="48"/>
                <w:szCs w:val="36"/>
              </w:rPr>
            </w:pPr>
            <w:r w:rsidRPr="007E5A09">
              <w:rPr>
                <w:rFonts w:ascii="Monotype Corsiva" w:hAnsi="Monotype Corsiva"/>
                <w:b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3EB2FAE" wp14:editId="7090CD05">
                  <wp:simplePos x="0" y="0"/>
                  <wp:positionH relativeFrom="margin">
                    <wp:posOffset>-56515</wp:posOffset>
                  </wp:positionH>
                  <wp:positionV relativeFrom="margin">
                    <wp:posOffset>8890</wp:posOffset>
                  </wp:positionV>
                  <wp:extent cx="2130425" cy="826770"/>
                  <wp:effectExtent l="38100" t="57150" r="41275" b="4953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.png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-15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210000"/>
                                    </a14:imgEffect>
                                    <a14:imgEffect>
                                      <a14:brightnessContrast bright="-4000" contrast="2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425" cy="826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>
                              <a:schemeClr val="tx1"/>
                            </a:glow>
                            <a:innerShdw blurRad="63500" dist="50800" dir="10800000">
                              <a:schemeClr val="tx1">
                                <a:lumMod val="95000"/>
                                <a:lumOff val="5000"/>
                                <a:alpha val="50000"/>
                              </a:schemeClr>
                            </a:inn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harsh" dir="t"/>
                          </a:scene3d>
                          <a:sp3d extrusionH="215900" prstMaterial="metal">
                            <a:bevelT w="139700" h="95250"/>
                            <a:bevelB w="152400" h="158750" prst="coolSlant"/>
                            <a:extrusionClr>
                              <a:schemeClr val="bg2">
                                <a:lumMod val="25000"/>
                              </a:schemeClr>
                            </a:extrusionClr>
                            <a:contourClr>
                              <a:schemeClr val="bg1"/>
                            </a:contourClr>
                          </a:sp3d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770A62" w:rsidRPr="007E5A09">
              <w:rPr>
                <w:rFonts w:ascii="Times New Roman" w:hAnsi="Times New Roman"/>
                <w:b/>
                <w:color w:val="FFFFFF" w:themeColor="background1"/>
                <w:sz w:val="48"/>
                <w:szCs w:val="36"/>
              </w:rPr>
              <w:t xml:space="preserve">   </w:t>
            </w:r>
            <w:r w:rsidRPr="007E5A09">
              <w:rPr>
                <w:rFonts w:ascii="Times New Roman" w:hAnsi="Times New Roman"/>
                <w:b/>
                <w:color w:val="FFFFFF" w:themeColor="background1"/>
                <w:sz w:val="48"/>
                <w:szCs w:val="36"/>
              </w:rPr>
              <w:t xml:space="preserve">  </w:t>
            </w:r>
            <w:r w:rsidR="00770A62" w:rsidRPr="007E5A09">
              <w:rPr>
                <w:rFonts w:ascii="Times New Roman" w:hAnsi="Times New Roman"/>
                <w:b/>
                <w:color w:val="FFFFFF" w:themeColor="background1"/>
                <w:sz w:val="48"/>
                <w:szCs w:val="36"/>
              </w:rPr>
              <w:t>компания «ШАРМ»</w:t>
            </w:r>
          </w:p>
          <w:p w:rsidR="00770A62" w:rsidRPr="00770A62" w:rsidRDefault="00770A62" w:rsidP="001E5CA1">
            <w:pPr>
              <w:rPr>
                <w:rFonts w:ascii="Times New Roman" w:hAnsi="Times New Roman"/>
                <w:b/>
                <w:sz w:val="32"/>
                <w:szCs w:val="36"/>
              </w:rPr>
            </w:pPr>
            <w:r w:rsidRPr="00770A62">
              <w:rPr>
                <w:rFonts w:ascii="Times New Roman" w:hAnsi="Times New Roman"/>
                <w:b/>
                <w:color w:val="FFFFFF" w:themeColor="background1"/>
                <w:sz w:val="28"/>
                <w:szCs w:val="36"/>
              </w:rPr>
              <w:t>общество с ограниченной ответственност</w:t>
            </w: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36"/>
              </w:rPr>
              <w:t>ью</w:t>
            </w:r>
          </w:p>
        </w:tc>
      </w:tr>
    </w:tbl>
    <w:p w:rsidR="00BA046D" w:rsidRPr="00F23394" w:rsidRDefault="00A80072" w:rsidP="00A80072">
      <w:pPr>
        <w:spacing w:after="0"/>
        <w:ind w:left="142" w:hanging="284"/>
        <w:rPr>
          <w:rFonts w:ascii="Times New Roman" w:hAnsi="Times New Roman"/>
          <w:b/>
          <w:color w:val="0070C0"/>
          <w:sz w:val="18"/>
          <w:szCs w:val="24"/>
          <w:u w:val="single"/>
        </w:rPr>
      </w:pPr>
      <w:r>
        <w:rPr>
          <w:rFonts w:ascii="Times New Roman" w:hAnsi="Times New Roman"/>
          <w:b/>
          <w:color w:val="0070C0"/>
          <w:sz w:val="18"/>
          <w:szCs w:val="18"/>
        </w:rPr>
        <w:t xml:space="preserve">     </w:t>
      </w:r>
      <w:r w:rsidR="005F2913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 xml:space="preserve">368124.   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 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 xml:space="preserve">  Республика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 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 xml:space="preserve"> Дагестан    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  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 xml:space="preserve">  г. 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>Кизил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 xml:space="preserve">юрт   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   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 xml:space="preserve">  ул.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Г. Ц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>ад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>а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>с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>а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 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 xml:space="preserve"> 16/80  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       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 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 xml:space="preserve">   </w:t>
      </w:r>
      <w:r w:rsidR="00AE2E36" w:rsidRPr="007E5A09">
        <w:rPr>
          <w:rFonts w:ascii="Times New Roman" w:hAnsi="Times New Roman"/>
          <w:b/>
          <w:color w:val="0070C0"/>
          <w:sz w:val="18"/>
          <w:szCs w:val="18"/>
        </w:rPr>
        <w:t>ИНН  0546018190/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 </w:t>
      </w:r>
      <w:r w:rsidR="00AE2E36" w:rsidRPr="007E5A09">
        <w:rPr>
          <w:rFonts w:ascii="Times New Roman" w:hAnsi="Times New Roman"/>
          <w:b/>
          <w:color w:val="0070C0"/>
          <w:sz w:val="18"/>
          <w:szCs w:val="18"/>
        </w:rPr>
        <w:t xml:space="preserve"> КПП 054601001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="00C159CF" w:rsidRPr="00C159CF">
        <w:rPr>
          <w:rFonts w:ascii="Times New Roman" w:hAnsi="Times New Roman"/>
          <w:b/>
          <w:color w:val="0070C0"/>
          <w:sz w:val="18"/>
          <w:szCs w:val="18"/>
        </w:rPr>
        <w:t xml:space="preserve">  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  </w:t>
      </w:r>
      <w:r w:rsidR="00AE2E36" w:rsidRPr="007E5A09">
        <w:rPr>
          <w:rFonts w:ascii="Times New Roman" w:hAnsi="Times New Roman"/>
          <w:b/>
          <w:color w:val="0070C0"/>
          <w:sz w:val="18"/>
          <w:szCs w:val="18"/>
        </w:rPr>
        <w:t xml:space="preserve">  </w:t>
      </w:r>
      <w:r w:rsidR="00AE2E36" w:rsidRPr="00770A62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="005F2913">
        <w:rPr>
          <w:rFonts w:ascii="Times New Roman" w:hAnsi="Times New Roman"/>
          <w:b/>
          <w:color w:val="0070C0"/>
          <w:sz w:val="18"/>
          <w:szCs w:val="18"/>
        </w:rPr>
        <w:t xml:space="preserve">       </w:t>
      </w:r>
      <w:r>
        <w:rPr>
          <w:rFonts w:ascii="Times New Roman" w:hAnsi="Times New Roman"/>
          <w:b/>
          <w:color w:val="0070C0"/>
          <w:sz w:val="18"/>
          <w:szCs w:val="18"/>
        </w:rPr>
        <w:t xml:space="preserve">     </w:t>
      </w:r>
      <w:proofErr w:type="gramStart"/>
      <w:r w:rsidR="00AE2E36" w:rsidRPr="007E5A09">
        <w:rPr>
          <w:rFonts w:ascii="Times New Roman" w:hAnsi="Times New Roman"/>
          <w:b/>
          <w:color w:val="0070C0"/>
          <w:sz w:val="18"/>
          <w:szCs w:val="18"/>
        </w:rPr>
        <w:t>Р</w:t>
      </w:r>
      <w:proofErr w:type="gramEnd"/>
      <w:r w:rsidR="00AE2E36" w:rsidRPr="007E5A09">
        <w:rPr>
          <w:rFonts w:ascii="Times New Roman" w:hAnsi="Times New Roman"/>
          <w:b/>
          <w:color w:val="0070C0"/>
          <w:sz w:val="18"/>
          <w:szCs w:val="18"/>
        </w:rPr>
        <w:t>/с 40702810660320103603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         </w:t>
      </w:r>
      <w:r w:rsidR="00AE2E36" w:rsidRPr="007E5A09">
        <w:rPr>
          <w:rFonts w:ascii="Times New Roman" w:hAnsi="Times New Roman"/>
          <w:b/>
          <w:color w:val="0070C0"/>
          <w:sz w:val="18"/>
          <w:szCs w:val="18"/>
        </w:rPr>
        <w:t>в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="00AE2E36" w:rsidRPr="007E5A09">
        <w:rPr>
          <w:rFonts w:ascii="Times New Roman" w:hAnsi="Times New Roman"/>
          <w:b/>
          <w:color w:val="0070C0"/>
          <w:sz w:val="18"/>
          <w:szCs w:val="18"/>
        </w:rPr>
        <w:t xml:space="preserve"> Северо-Кавказкам 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    </w:t>
      </w:r>
      <w:r w:rsidR="00AE2E36" w:rsidRPr="007E5A09">
        <w:rPr>
          <w:rFonts w:ascii="Times New Roman" w:hAnsi="Times New Roman"/>
          <w:b/>
          <w:color w:val="0070C0"/>
          <w:sz w:val="18"/>
          <w:szCs w:val="18"/>
        </w:rPr>
        <w:t>Банке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  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="00AE2E36" w:rsidRPr="007E5A09">
        <w:rPr>
          <w:rFonts w:ascii="Times New Roman" w:hAnsi="Times New Roman"/>
          <w:b/>
          <w:color w:val="0070C0"/>
          <w:sz w:val="18"/>
          <w:szCs w:val="18"/>
        </w:rPr>
        <w:t xml:space="preserve"> Сбербанка РФ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      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   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="00AE2E36" w:rsidRPr="007E5A09">
        <w:rPr>
          <w:rFonts w:ascii="Times New Roman" w:hAnsi="Times New Roman"/>
          <w:b/>
          <w:color w:val="0070C0"/>
          <w:sz w:val="18"/>
          <w:szCs w:val="18"/>
        </w:rPr>
        <w:t xml:space="preserve">  </w:t>
      </w:r>
      <w:r w:rsidR="00AE2E36">
        <w:rPr>
          <w:rFonts w:ascii="Times New Roman" w:hAnsi="Times New Roman"/>
          <w:b/>
          <w:color w:val="0070C0"/>
          <w:sz w:val="18"/>
          <w:szCs w:val="36"/>
        </w:rPr>
        <w:t>г.</w:t>
      </w:r>
      <w:r w:rsidR="00F23394">
        <w:rPr>
          <w:rFonts w:ascii="Times New Roman" w:hAnsi="Times New Roman"/>
          <w:b/>
          <w:color w:val="0070C0"/>
          <w:sz w:val="18"/>
          <w:szCs w:val="36"/>
        </w:rPr>
        <w:t xml:space="preserve"> </w:t>
      </w:r>
      <w:r w:rsidR="00AE2E36">
        <w:rPr>
          <w:rFonts w:ascii="Times New Roman" w:hAnsi="Times New Roman"/>
          <w:b/>
          <w:color w:val="0070C0"/>
          <w:sz w:val="18"/>
          <w:szCs w:val="36"/>
        </w:rPr>
        <w:t xml:space="preserve"> Ставрополь</w:t>
      </w:r>
      <w:r w:rsidR="00F23394">
        <w:rPr>
          <w:rFonts w:ascii="Times New Roman" w:hAnsi="Times New Roman"/>
          <w:b/>
          <w:color w:val="0070C0"/>
          <w:sz w:val="18"/>
          <w:szCs w:val="36"/>
        </w:rPr>
        <w:t xml:space="preserve">    </w:t>
      </w:r>
      <w:r w:rsidR="00AE2E36">
        <w:rPr>
          <w:rFonts w:ascii="Times New Roman" w:hAnsi="Times New Roman"/>
          <w:b/>
          <w:color w:val="0070C0"/>
          <w:sz w:val="18"/>
          <w:szCs w:val="36"/>
        </w:rPr>
        <w:t xml:space="preserve"> БИК 040702660   </w:t>
      </w:r>
      <w:r w:rsidR="00C159CF" w:rsidRPr="00C159CF">
        <w:rPr>
          <w:rFonts w:ascii="Times New Roman" w:hAnsi="Times New Roman"/>
          <w:b/>
          <w:color w:val="0070C0"/>
          <w:sz w:val="18"/>
          <w:szCs w:val="36"/>
        </w:rPr>
        <w:t xml:space="preserve"> </w:t>
      </w:r>
      <w:r w:rsidR="00AE2E36">
        <w:rPr>
          <w:rFonts w:ascii="Times New Roman" w:hAnsi="Times New Roman"/>
          <w:b/>
          <w:color w:val="0070C0"/>
          <w:sz w:val="18"/>
          <w:szCs w:val="36"/>
        </w:rPr>
        <w:t xml:space="preserve">         </w:t>
      </w:r>
      <w:r w:rsidR="005F2913">
        <w:rPr>
          <w:rFonts w:ascii="Times New Roman" w:hAnsi="Times New Roman"/>
          <w:b/>
          <w:color w:val="0070C0"/>
          <w:sz w:val="18"/>
          <w:szCs w:val="36"/>
        </w:rPr>
        <w:t xml:space="preserve">  </w:t>
      </w:r>
      <w:r w:rsidR="00AE2E36">
        <w:rPr>
          <w:rFonts w:ascii="Times New Roman" w:hAnsi="Times New Roman"/>
          <w:b/>
          <w:color w:val="0070C0"/>
          <w:sz w:val="18"/>
          <w:szCs w:val="36"/>
        </w:rPr>
        <w:t xml:space="preserve">К/с </w:t>
      </w:r>
      <w:r w:rsidR="00AE2E36" w:rsidRPr="007E5A09">
        <w:rPr>
          <w:rFonts w:ascii="Times New Roman" w:hAnsi="Times New Roman"/>
          <w:b/>
          <w:color w:val="0070C0"/>
          <w:sz w:val="18"/>
          <w:szCs w:val="18"/>
        </w:rPr>
        <w:t>30101810600000000660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    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    телефон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   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8-960-409-61-20    </w:t>
      </w:r>
      <w:r w:rsidR="00F23394">
        <w:rPr>
          <w:rFonts w:ascii="Times New Roman" w:hAnsi="Times New Roman"/>
          <w:b/>
          <w:color w:val="0070C0"/>
          <w:sz w:val="18"/>
          <w:szCs w:val="18"/>
        </w:rPr>
        <w:t xml:space="preserve">         </w:t>
      </w:r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  </w:t>
      </w:r>
      <w:hyperlink r:id="rId7" w:history="1">
        <w:r w:rsidR="00AE2E36" w:rsidRPr="00AE2E36">
          <w:rPr>
            <w:rStyle w:val="a6"/>
            <w:rFonts w:ascii="Times New Roman" w:hAnsi="Times New Roman"/>
            <w:b/>
            <w:color w:val="0070C0"/>
            <w:sz w:val="18"/>
            <w:szCs w:val="18"/>
          </w:rPr>
          <w:t>http://ооо-шарм.рф/</w:t>
        </w:r>
      </w:hyperlink>
      <w:r w:rsidR="00AE2E36">
        <w:rPr>
          <w:rFonts w:ascii="Times New Roman" w:hAnsi="Times New Roman"/>
          <w:b/>
          <w:color w:val="0070C0"/>
          <w:sz w:val="18"/>
          <w:szCs w:val="18"/>
        </w:rPr>
        <w:t xml:space="preserve">       </w:t>
      </w:r>
      <w:r w:rsidR="00AE2E36" w:rsidRPr="00AE2E36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="00AE2E36" w:rsidRPr="00AE2E36">
        <w:rPr>
          <w:rFonts w:ascii="Times New Roman" w:hAnsi="Times New Roman"/>
          <w:b/>
          <w:color w:val="0070C0"/>
          <w:sz w:val="18"/>
          <w:szCs w:val="18"/>
          <w:u w:val="single"/>
          <w:lang w:val="en-US"/>
        </w:rPr>
        <w:t>E</w:t>
      </w:r>
      <w:r w:rsidR="00AE2E36" w:rsidRPr="00AE2E36">
        <w:rPr>
          <w:rFonts w:ascii="Times New Roman" w:hAnsi="Times New Roman"/>
          <w:b/>
          <w:color w:val="0070C0"/>
          <w:sz w:val="18"/>
          <w:szCs w:val="18"/>
          <w:u w:val="single"/>
        </w:rPr>
        <w:t>-</w:t>
      </w:r>
      <w:r w:rsidR="00AE2E36" w:rsidRPr="00AE2E36">
        <w:rPr>
          <w:rFonts w:ascii="Times New Roman" w:hAnsi="Times New Roman"/>
          <w:b/>
          <w:color w:val="0070C0"/>
          <w:sz w:val="18"/>
          <w:szCs w:val="18"/>
          <w:u w:val="single"/>
          <w:lang w:val="en-US"/>
        </w:rPr>
        <w:t>m</w:t>
      </w:r>
      <w:r w:rsidR="00AE2E36">
        <w:rPr>
          <w:rFonts w:ascii="Times New Roman" w:hAnsi="Times New Roman"/>
          <w:b/>
          <w:color w:val="0070C0"/>
          <w:sz w:val="18"/>
          <w:szCs w:val="18"/>
          <w:u w:val="single"/>
          <w:lang w:val="en-US"/>
        </w:rPr>
        <w:t>a</w:t>
      </w:r>
      <w:r w:rsidR="00AE2E36" w:rsidRPr="00AE2E36">
        <w:rPr>
          <w:rFonts w:ascii="Times New Roman" w:hAnsi="Times New Roman"/>
          <w:b/>
          <w:color w:val="0070C0"/>
          <w:sz w:val="18"/>
          <w:szCs w:val="18"/>
          <w:u w:val="single"/>
          <w:lang w:val="en-US"/>
        </w:rPr>
        <w:t>il</w:t>
      </w:r>
      <w:r w:rsidR="00AE2E36" w:rsidRPr="00AE2E36">
        <w:rPr>
          <w:rFonts w:ascii="Times New Roman" w:hAnsi="Times New Roman"/>
          <w:b/>
          <w:color w:val="0070C0"/>
          <w:sz w:val="18"/>
          <w:szCs w:val="18"/>
          <w:u w:val="single"/>
        </w:rPr>
        <w:t>:</w:t>
      </w:r>
      <w:r w:rsidR="00AE2E36" w:rsidRPr="00AE2E36"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8" w:history="1">
        <w:r w:rsidR="00C159CF" w:rsidRPr="00C159CF">
          <w:rPr>
            <w:rStyle w:val="a6"/>
            <w:rFonts w:ascii="Times New Roman" w:hAnsi="Times New Roman"/>
            <w:b/>
            <w:color w:val="0070C0"/>
            <w:sz w:val="18"/>
            <w:szCs w:val="24"/>
          </w:rPr>
          <w:t>ooo-sharm@yandex.ru</w:t>
        </w:r>
      </w:hyperlink>
    </w:p>
    <w:p w:rsidR="00C159CF" w:rsidRPr="00C159CF" w:rsidRDefault="00A80072" w:rsidP="00A80072">
      <w:pPr>
        <w:spacing w:after="0"/>
        <w:ind w:left="-142" w:firstLine="142"/>
        <w:rPr>
          <w:rFonts w:ascii="Times New Roman" w:hAnsi="Times New Roman"/>
          <w:b/>
          <w:color w:val="0070C0"/>
          <w:sz w:val="18"/>
          <w:szCs w:val="18"/>
        </w:rPr>
      </w:pPr>
      <w:r>
        <w:rPr>
          <w:rFonts w:ascii="Times New Roman" w:hAnsi="Times New Roman"/>
          <w:b/>
          <w:noProof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-12425</wp:posOffset>
                </wp:positionH>
                <wp:positionV relativeFrom="paragraph">
                  <wp:posOffset>35588</wp:posOffset>
                </wp:positionV>
                <wp:extent cx="6432605" cy="7951"/>
                <wp:effectExtent l="0" t="0" r="2540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2605" cy="7951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2.8pt" to="505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" strokecolor="#4579b8 [3044]" strokeweight="1.75pt"/>
            </w:pict>
          </mc:Fallback>
        </mc:AlternateContent>
      </w:r>
    </w:p>
    <w:p w:rsidR="00C159CF" w:rsidRPr="00EF0143" w:rsidRDefault="00C159CF" w:rsidP="00EF0143">
      <w:pPr>
        <w:spacing w:after="0" w:line="240" w:lineRule="auto"/>
        <w:rPr>
          <w:rFonts w:ascii="Times New Roman" w:hAnsi="Times New Roman"/>
        </w:rPr>
      </w:pPr>
    </w:p>
    <w:p w:rsidR="00872E7C" w:rsidRPr="006E4365" w:rsidRDefault="00872E7C" w:rsidP="00872E7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4365">
        <w:rPr>
          <w:rFonts w:ascii="Times New Roman" w:hAnsi="Times New Roman"/>
          <w:b/>
          <w:bCs/>
          <w:sz w:val="24"/>
          <w:szCs w:val="24"/>
        </w:rPr>
        <w:t>Проектная декларация</w:t>
      </w:r>
    </w:p>
    <w:p w:rsidR="00872E7C" w:rsidRPr="006E4365" w:rsidRDefault="00872E7C" w:rsidP="00872E7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E4365">
        <w:rPr>
          <w:rFonts w:ascii="Times New Roman" w:hAnsi="Times New Roman"/>
          <w:sz w:val="24"/>
          <w:szCs w:val="24"/>
        </w:rPr>
        <w:t>на строительство</w:t>
      </w:r>
      <w:r>
        <w:rPr>
          <w:rFonts w:ascii="Times New Roman" w:hAnsi="Times New Roman"/>
          <w:sz w:val="24"/>
          <w:szCs w:val="24"/>
        </w:rPr>
        <w:t xml:space="preserve"> крупнопанельного </w:t>
      </w:r>
      <w:r w:rsidRPr="006E43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10-этажного 120-ти </w:t>
      </w:r>
      <w:r w:rsidRPr="006E4365">
        <w:rPr>
          <w:rFonts w:ascii="Times New Roman" w:hAnsi="Times New Roman"/>
          <w:sz w:val="24"/>
          <w:szCs w:val="24"/>
        </w:rPr>
        <w:t xml:space="preserve">квартирного жилого дома, расположенного по адресу: </w:t>
      </w:r>
      <w:r>
        <w:rPr>
          <w:rFonts w:ascii="Times New Roman" w:hAnsi="Times New Roman"/>
          <w:sz w:val="24"/>
          <w:szCs w:val="24"/>
        </w:rPr>
        <w:t>Республика Дагестан, г. Кизилюрт, 3-МКР стр.поз.№32</w:t>
      </w:r>
      <w:r w:rsidRPr="006E4365">
        <w:rPr>
          <w:rFonts w:ascii="Times New Roman" w:hAnsi="Times New Roman"/>
          <w:sz w:val="24"/>
          <w:szCs w:val="24"/>
        </w:rPr>
        <w:t>.</w:t>
      </w:r>
    </w:p>
    <w:p w:rsidR="00872E7C" w:rsidRPr="006E4365" w:rsidRDefault="00872E7C" w:rsidP="00872E7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2E7C" w:rsidRPr="006E4365" w:rsidRDefault="00872E7C" w:rsidP="00872E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E4365">
        <w:rPr>
          <w:rFonts w:ascii="Times New Roman" w:hAnsi="Times New Roman"/>
          <w:sz w:val="24"/>
          <w:szCs w:val="24"/>
        </w:rPr>
        <w:t>г</w:t>
      </w:r>
      <w:proofErr w:type="gramStart"/>
      <w:r w:rsidRPr="006E43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изилюрт</w:t>
      </w:r>
      <w:proofErr w:type="spellEnd"/>
      <w:r w:rsidRPr="006E4365">
        <w:rPr>
          <w:rFonts w:ascii="Times New Roman" w:hAnsi="Times New Roman"/>
          <w:sz w:val="24"/>
          <w:szCs w:val="24"/>
        </w:rPr>
        <w:t xml:space="preserve"> </w:t>
      </w:r>
      <w:r w:rsidR="00FD0263">
        <w:rPr>
          <w:rFonts w:ascii="Times New Roman" w:hAnsi="Times New Roman"/>
          <w:sz w:val="24"/>
          <w:szCs w:val="24"/>
        </w:rPr>
        <w:t>18</w:t>
      </w:r>
      <w:r w:rsidRPr="006E43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</w:t>
      </w:r>
      <w:r w:rsidRPr="006E4365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3</w:t>
      </w:r>
      <w:r w:rsidRPr="006E4365">
        <w:rPr>
          <w:rFonts w:ascii="Times New Roman" w:hAnsi="Times New Roman"/>
          <w:sz w:val="24"/>
          <w:szCs w:val="24"/>
        </w:rPr>
        <w:t xml:space="preserve">г. </w:t>
      </w:r>
    </w:p>
    <w:p w:rsidR="00872E7C" w:rsidRPr="006E4365" w:rsidRDefault="00872E7C" w:rsidP="00872E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04" w:type="dxa"/>
        <w:tblCellSpacing w:w="0" w:type="dxa"/>
        <w:tblInd w:w="1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92"/>
        <w:gridCol w:w="2977"/>
        <w:gridCol w:w="6435"/>
      </w:tblGrid>
      <w:tr w:rsidR="00872E7C" w:rsidRPr="006E4365" w:rsidTr="0060139F">
        <w:trPr>
          <w:trHeight w:val="697"/>
          <w:tblCellSpacing w:w="0" w:type="dxa"/>
        </w:trPr>
        <w:tc>
          <w:tcPr>
            <w:tcW w:w="101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b/>
                <w:bCs/>
                <w:sz w:val="24"/>
                <w:szCs w:val="24"/>
              </w:rPr>
              <w:t>1. Информация о застройщике</w:t>
            </w:r>
          </w:p>
        </w:tc>
      </w:tr>
      <w:tr w:rsidR="00872E7C" w:rsidRPr="006E4365" w:rsidTr="0060139F">
        <w:trPr>
          <w:trHeight w:val="893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Наименование полное, сокращенное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Default="00FB6001" w:rsidP="00FB60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«ШАРМ»</w:t>
            </w:r>
            <w:r w:rsidR="00375B67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5B6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FB600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«ШАРМ»                  </w:t>
            </w:r>
          </w:p>
          <w:p w:rsidR="006E4365" w:rsidRPr="006E4365" w:rsidRDefault="0060139F" w:rsidP="00FB60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E7C" w:rsidRPr="006E4365" w:rsidTr="0060139F">
        <w:trPr>
          <w:trHeight w:val="908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Место регистрации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FB6001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368124</w:t>
            </w:r>
            <w:r w:rsidR="00872E7C" w:rsidRPr="006E43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Дагестан,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Кизилюрт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ул.Г.Цадаса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16/80</w:t>
            </w:r>
          </w:p>
        </w:tc>
      </w:tr>
      <w:tr w:rsidR="00872E7C" w:rsidRPr="006E4365" w:rsidTr="0060139F">
        <w:trPr>
          <w:trHeight w:val="712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Фактическое местонахождение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FB6001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368124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Дагестан,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Кизилюрт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ул.Г.Цадаса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16/80</w:t>
            </w:r>
            <w:r w:rsidR="00872E7C" w:rsidRPr="006E43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2E7C" w:rsidRPr="006E4365" w:rsidTr="0060139F">
        <w:trPr>
          <w:trHeight w:val="15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Режим работы застройщика, контактная информация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Рабочие дни: понедельни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пятница 9:00-1</w:t>
            </w:r>
            <w:r w:rsidR="00375B67">
              <w:rPr>
                <w:rFonts w:ascii="Times New Roman" w:hAnsi="Times New Roman"/>
                <w:sz w:val="24"/>
                <w:szCs w:val="24"/>
              </w:rPr>
              <w:t>7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Суббота, воскресенье - выходные дни.</w:t>
            </w:r>
          </w:p>
          <w:p w:rsidR="00872E7C" w:rsidRPr="006E4365" w:rsidRDefault="00FB6001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Т</w:t>
            </w:r>
            <w:r w:rsidR="00872E7C" w:rsidRPr="006E4365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72E7C"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8-960-409-61-20</w:t>
            </w:r>
            <w:r w:rsidR="00BE306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8-928-049-84-40</w:t>
            </w:r>
            <w:r w:rsidR="00BE306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8-960</w:t>
            </w:r>
            <w:r w:rsidR="009D23F7">
              <w:rPr>
                <w:rFonts w:ascii="Times New Roman" w:hAnsi="Times New Roman"/>
                <w:sz w:val="24"/>
                <w:szCs w:val="24"/>
              </w:rPr>
              <w:t>-420-91-23</w:t>
            </w:r>
            <w:r w:rsidR="00872E7C" w:rsidRPr="006E43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Работа офиса продаж: ежедневно 10:00 – </w:t>
            </w:r>
            <w:r w:rsidR="009D23F7">
              <w:rPr>
                <w:rFonts w:ascii="Times New Roman" w:hAnsi="Times New Roman"/>
                <w:sz w:val="24"/>
                <w:szCs w:val="24"/>
              </w:rPr>
              <w:t>17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6E4365" w:rsidRPr="006E4365" w:rsidRDefault="00872E7C" w:rsidP="009D23F7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9D23F7">
              <w:rPr>
                <w:rFonts w:ascii="Times New Roman" w:hAnsi="Times New Roman"/>
                <w:sz w:val="24"/>
                <w:szCs w:val="24"/>
              </w:rPr>
              <w:t>8-928-049-84-40</w:t>
            </w:r>
          </w:p>
        </w:tc>
      </w:tr>
      <w:tr w:rsidR="00872E7C" w:rsidRPr="006E4365" w:rsidTr="0060139F">
        <w:trPr>
          <w:trHeight w:val="15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 государственной регистрации застройщика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Default="00872E7C" w:rsidP="00776B56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В ЕГРЮЛ запись внесена </w:t>
            </w:r>
            <w:r w:rsidR="009D23F7">
              <w:rPr>
                <w:rFonts w:ascii="Times New Roman" w:hAnsi="Times New Roman"/>
                <w:sz w:val="24"/>
                <w:szCs w:val="24"/>
              </w:rPr>
              <w:t>25.10.2004г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. за основным государственным номером </w:t>
            </w:r>
            <w:r w:rsidR="009D23F7">
              <w:rPr>
                <w:rFonts w:ascii="Times New Roman" w:hAnsi="Times New Roman"/>
                <w:sz w:val="24"/>
                <w:szCs w:val="24"/>
              </w:rPr>
              <w:t>10405002232374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. Свидетельство о внесении записи в ЕГРЮЛ серия </w:t>
            </w:r>
            <w:r w:rsidR="009D23F7">
              <w:rPr>
                <w:rFonts w:ascii="Times New Roman" w:hAnsi="Times New Roman"/>
                <w:sz w:val="24"/>
                <w:szCs w:val="24"/>
              </w:rPr>
              <w:t>05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D23F7">
              <w:rPr>
                <w:rFonts w:ascii="Times New Roman" w:hAnsi="Times New Roman"/>
                <w:sz w:val="24"/>
                <w:szCs w:val="24"/>
              </w:rPr>
              <w:t>000931023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, Свидетельство</w:t>
            </w:r>
            <w:r w:rsidR="00776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="00776B5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внесении</w:t>
            </w:r>
            <w:r w:rsidR="00776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записи</w:t>
            </w:r>
            <w:r w:rsidR="00776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776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ЕГРЮЛ</w:t>
            </w:r>
            <w:r w:rsidR="00776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серия </w:t>
            </w:r>
            <w:r w:rsidR="00776B56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B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76B56">
              <w:rPr>
                <w:rFonts w:ascii="Times New Roman" w:hAnsi="Times New Roman"/>
                <w:sz w:val="24"/>
                <w:szCs w:val="24"/>
              </w:rPr>
              <w:t>002039927 от 11.01.2010г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5597" w:rsidRPr="006E4365" w:rsidRDefault="004A7EA4" w:rsidP="004A7EA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постановке на учет юридического лица в налоговом органе </w:t>
            </w:r>
            <w:r w:rsidR="0091620C">
              <w:rPr>
                <w:rFonts w:ascii="Times New Roman" w:hAnsi="Times New Roman"/>
                <w:sz w:val="24"/>
                <w:szCs w:val="24"/>
              </w:rPr>
              <w:t>по месту нахождения на территории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4E13">
              <w:rPr>
                <w:rFonts w:ascii="Times New Roman" w:hAnsi="Times New Roman"/>
                <w:sz w:val="24"/>
                <w:szCs w:val="24"/>
              </w:rPr>
              <w:t>серия 05 № 00472222 выдан 25.10.2004г.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872E7C" w:rsidRPr="006E4365" w:rsidTr="0060139F">
        <w:trPr>
          <w:trHeight w:val="15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об учредителях (акционерах) застройщика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AF" w:rsidRPr="00D914AF" w:rsidRDefault="00D914AF" w:rsidP="00D914AF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D914AF">
              <w:rPr>
                <w:rFonts w:ascii="Times New Roman" w:hAnsi="Times New Roman"/>
                <w:sz w:val="24"/>
                <w:szCs w:val="24"/>
              </w:rPr>
              <w:t xml:space="preserve">Граждане РФ: Омаров Ахмед Мусаевич-34% доли уставного капитала; Магомедов </w:t>
            </w:r>
            <w:proofErr w:type="spellStart"/>
            <w:r w:rsidRPr="00D914AF">
              <w:rPr>
                <w:rFonts w:ascii="Times New Roman" w:hAnsi="Times New Roman"/>
                <w:sz w:val="24"/>
                <w:szCs w:val="24"/>
              </w:rPr>
              <w:t>Асхаб</w:t>
            </w:r>
            <w:proofErr w:type="spellEnd"/>
            <w:r w:rsidRPr="00D91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4AF">
              <w:rPr>
                <w:rFonts w:ascii="Times New Roman" w:hAnsi="Times New Roman"/>
                <w:sz w:val="24"/>
                <w:szCs w:val="24"/>
              </w:rPr>
              <w:t>Гаджимагомедович</w:t>
            </w:r>
            <w:proofErr w:type="spellEnd"/>
            <w:r w:rsidRPr="00D914AF">
              <w:rPr>
                <w:rFonts w:ascii="Times New Roman" w:hAnsi="Times New Roman"/>
                <w:sz w:val="24"/>
                <w:szCs w:val="24"/>
              </w:rPr>
              <w:t xml:space="preserve">- 33% доли уставного капитала; </w:t>
            </w:r>
            <w:proofErr w:type="spellStart"/>
            <w:r w:rsidRPr="00D914AF">
              <w:rPr>
                <w:rFonts w:ascii="Times New Roman" w:hAnsi="Times New Roman"/>
                <w:sz w:val="24"/>
                <w:szCs w:val="24"/>
              </w:rPr>
              <w:t>Джамалова</w:t>
            </w:r>
            <w:proofErr w:type="spellEnd"/>
            <w:r w:rsidRPr="00D914AF">
              <w:rPr>
                <w:rFonts w:ascii="Times New Roman" w:hAnsi="Times New Roman"/>
                <w:sz w:val="24"/>
                <w:szCs w:val="24"/>
              </w:rPr>
              <w:t xml:space="preserve"> Заира </w:t>
            </w:r>
            <w:proofErr w:type="spellStart"/>
            <w:r w:rsidRPr="00D914AF">
              <w:rPr>
                <w:rFonts w:ascii="Times New Roman" w:hAnsi="Times New Roman"/>
                <w:sz w:val="24"/>
                <w:szCs w:val="24"/>
              </w:rPr>
              <w:t>Джамаловна</w:t>
            </w:r>
            <w:proofErr w:type="spellEnd"/>
            <w:r w:rsidRPr="00D914AF">
              <w:rPr>
                <w:rFonts w:ascii="Times New Roman" w:hAnsi="Times New Roman"/>
                <w:sz w:val="24"/>
                <w:szCs w:val="24"/>
              </w:rPr>
              <w:t>-</w:t>
            </w:r>
            <w:r w:rsidR="00892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14AF">
              <w:rPr>
                <w:rFonts w:ascii="Times New Roman" w:hAnsi="Times New Roman"/>
                <w:sz w:val="24"/>
                <w:szCs w:val="24"/>
              </w:rPr>
              <w:t>33% доли уставного капитала.</w:t>
            </w:r>
          </w:p>
          <w:p w:rsidR="006E4365" w:rsidRPr="006E4365" w:rsidRDefault="0060139F" w:rsidP="00D914AF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E7C" w:rsidRPr="006E4365" w:rsidTr="0060139F">
        <w:trPr>
          <w:trHeight w:val="1817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4365" w:rsidRDefault="008B6A0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РД, г. Махачкала, СМР на объекте: строительство портового железнодорожного парка. Введен в эксплуатацию в марте 2011г.</w:t>
            </w:r>
          </w:p>
          <w:p w:rsidR="006E4365" w:rsidRPr="006E4365" w:rsidRDefault="00F02842" w:rsidP="00F028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РД,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Кизилюрт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МКР №-3, 2-х подъездный  7этажный 49-ти квартирный жилой дом. Введен в эксплуатацию 31.12.2010г.</w:t>
            </w:r>
          </w:p>
        </w:tc>
      </w:tr>
      <w:tr w:rsidR="00872E7C" w:rsidRPr="006E4365" w:rsidTr="0060139F">
        <w:trPr>
          <w:trHeight w:val="2114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Информация о видах лицензируемой деятельности; номер лицензии; срок действия лицензии; орган, выдавший лицензию 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430558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B41F9">
              <w:rPr>
                <w:rFonts w:ascii="Times New Roman" w:hAnsi="Times New Roman"/>
                <w:sz w:val="24"/>
                <w:szCs w:val="24"/>
              </w:rPr>
              <w:t>Свидетельство СРО</w:t>
            </w:r>
            <w:r w:rsidR="00430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0558">
              <w:rPr>
                <w:rFonts w:ascii="Times New Roman" w:hAnsi="Times New Roman"/>
                <w:sz w:val="24"/>
                <w:szCs w:val="24"/>
              </w:rPr>
              <w:t xml:space="preserve">«Гильдия строителей Северо-Кавказского федерального округа» </w:t>
            </w:r>
            <w:r w:rsidR="006B41F9" w:rsidRPr="006B41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430558">
              <w:rPr>
                <w:rFonts w:ascii="Times New Roman" w:hAnsi="Times New Roman"/>
                <w:sz w:val="24"/>
                <w:szCs w:val="24"/>
              </w:rPr>
              <w:t>0128.04-2009-0546018190-С-28</w:t>
            </w:r>
            <w:r w:rsidRPr="006B41F9">
              <w:rPr>
                <w:rFonts w:ascii="Times New Roman" w:hAnsi="Times New Roman"/>
                <w:sz w:val="24"/>
                <w:szCs w:val="24"/>
              </w:rPr>
              <w:t xml:space="preserve"> от 2</w:t>
            </w:r>
            <w:r w:rsidR="00430558">
              <w:rPr>
                <w:rFonts w:ascii="Times New Roman" w:hAnsi="Times New Roman"/>
                <w:sz w:val="24"/>
                <w:szCs w:val="24"/>
              </w:rPr>
              <w:t>4</w:t>
            </w:r>
            <w:r w:rsidRPr="006B41F9">
              <w:rPr>
                <w:rFonts w:ascii="Times New Roman" w:hAnsi="Times New Roman"/>
                <w:sz w:val="24"/>
                <w:szCs w:val="24"/>
              </w:rPr>
              <w:t>.12.201</w:t>
            </w:r>
            <w:r w:rsidR="00430558">
              <w:rPr>
                <w:rFonts w:ascii="Times New Roman" w:hAnsi="Times New Roman"/>
                <w:sz w:val="24"/>
                <w:szCs w:val="24"/>
              </w:rPr>
              <w:t>0</w:t>
            </w:r>
            <w:r w:rsidRPr="006B41F9">
              <w:rPr>
                <w:rFonts w:ascii="Times New Roman" w:hAnsi="Times New Roman"/>
                <w:sz w:val="24"/>
                <w:szCs w:val="24"/>
              </w:rPr>
              <w:t>г. о допуске к определенному виду или видам работ, которые оказывают влияние на безопасность объектов капитального строительства.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2E7C" w:rsidRPr="006E4365" w:rsidTr="0060139F">
        <w:trPr>
          <w:trHeight w:val="6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89789B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89789B" w:rsidRDefault="0089789B" w:rsidP="000C0CD4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</w:rPr>
            </w:pPr>
            <w:r w:rsidRPr="0089789B">
              <w:rPr>
                <w:rFonts w:ascii="Times New Roman" w:hAnsi="Times New Roman"/>
                <w:bCs/>
                <w:sz w:val="24"/>
              </w:rPr>
              <w:t>Финансовый результат текущего года, размер кредиторской задолженности на день опубликования проектной декларации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9789B" w:rsidP="00D319D8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3-го квартала 2012 года</w:t>
            </w:r>
            <w:r w:rsidR="00D319D8">
              <w:rPr>
                <w:rFonts w:ascii="Times New Roman" w:hAnsi="Times New Roman"/>
                <w:sz w:val="24"/>
                <w:szCs w:val="24"/>
              </w:rPr>
              <w:t xml:space="preserve">: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9D8">
              <w:rPr>
                <w:rFonts w:ascii="Times New Roman" w:hAnsi="Times New Roman"/>
                <w:sz w:val="24"/>
                <w:szCs w:val="24"/>
              </w:rPr>
              <w:t xml:space="preserve">           - выручка предприятия составила – 2014000р.;                               - прибыль – 76000р.;     - баланс – 26325000р.; - дебиторская задолженность -  4807000р.; - кредиторская задолженность – 21021000р.; Результаты за 2012 год будут опубликованы по завершении годового отчета.</w:t>
            </w:r>
          </w:p>
        </w:tc>
      </w:tr>
      <w:tr w:rsidR="00872E7C" w:rsidRPr="006E4365" w:rsidTr="0060139F">
        <w:trPr>
          <w:trHeight w:val="391"/>
          <w:tblCellSpacing w:w="0" w:type="dxa"/>
        </w:trPr>
        <w:tc>
          <w:tcPr>
            <w:tcW w:w="101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322052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052">
              <w:rPr>
                <w:rFonts w:ascii="Times New Roman" w:hAnsi="Times New Roman"/>
                <w:b/>
                <w:bCs/>
                <w:sz w:val="24"/>
                <w:szCs w:val="24"/>
              </w:rPr>
              <w:t>2. Информация о проекте строительства</w:t>
            </w:r>
          </w:p>
        </w:tc>
      </w:tr>
      <w:tr w:rsidR="00872E7C" w:rsidRPr="006E4365" w:rsidTr="0060139F">
        <w:trPr>
          <w:trHeight w:val="15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Цель проекта строительства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892F36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Строительство и ввод в эксплуатацию объекта капитального </w:t>
            </w:r>
            <w:r w:rsidR="00322052">
              <w:rPr>
                <w:rFonts w:ascii="Times New Roman" w:hAnsi="Times New Roman"/>
                <w:sz w:val="24"/>
              </w:rPr>
              <w:t>с</w:t>
            </w:r>
            <w:r w:rsidR="00D61018" w:rsidRPr="00D61018">
              <w:rPr>
                <w:rFonts w:ascii="Times New Roman" w:hAnsi="Times New Roman"/>
                <w:sz w:val="24"/>
              </w:rPr>
              <w:t xml:space="preserve">троительство </w:t>
            </w:r>
            <w:r w:rsidR="00D61018">
              <w:rPr>
                <w:rFonts w:ascii="Times New Roman" w:hAnsi="Times New Roman"/>
                <w:sz w:val="24"/>
              </w:rPr>
              <w:t>10</w:t>
            </w:r>
            <w:r w:rsidR="00D61018" w:rsidRPr="00D61018">
              <w:rPr>
                <w:rFonts w:ascii="Times New Roman" w:hAnsi="Times New Roman"/>
                <w:sz w:val="24"/>
              </w:rPr>
              <w:t>-ти этажного крупнопанельного, 1</w:t>
            </w:r>
            <w:r w:rsidR="00D61018">
              <w:rPr>
                <w:rFonts w:ascii="Times New Roman" w:hAnsi="Times New Roman"/>
                <w:sz w:val="24"/>
              </w:rPr>
              <w:t>20</w:t>
            </w:r>
            <w:r w:rsidR="00D61018" w:rsidRPr="00D61018">
              <w:rPr>
                <w:rFonts w:ascii="Times New Roman" w:hAnsi="Times New Roman"/>
                <w:sz w:val="24"/>
              </w:rPr>
              <w:t xml:space="preserve">-квартирного жилого дома с техподпольем и чердаком, состоящим их 3-х блок - секций, расположенного </w:t>
            </w:r>
            <w:r w:rsidR="00D61018">
              <w:rPr>
                <w:rFonts w:ascii="Times New Roman" w:hAnsi="Times New Roman"/>
                <w:sz w:val="24"/>
              </w:rPr>
              <w:t>в г. Кизилюрт МКР№ 3 стр. позиция № 32.</w:t>
            </w:r>
          </w:p>
        </w:tc>
      </w:tr>
      <w:tr w:rsidR="00872E7C" w:rsidRPr="006E4365" w:rsidTr="0060139F">
        <w:trPr>
          <w:trHeight w:val="15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об этапах строительства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Строительство осуществляется в 1 этап</w:t>
            </w:r>
          </w:p>
        </w:tc>
      </w:tr>
      <w:tr w:rsidR="00872E7C" w:rsidRPr="006E4365" w:rsidTr="0060139F">
        <w:trPr>
          <w:trHeight w:val="15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 сроках реализации проекта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Начало: 1</w:t>
            </w:r>
            <w:r w:rsidR="00892F36">
              <w:rPr>
                <w:rFonts w:ascii="Times New Roman" w:hAnsi="Times New Roman"/>
                <w:sz w:val="24"/>
                <w:szCs w:val="24"/>
              </w:rPr>
              <w:t>8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.</w:t>
            </w:r>
            <w:r w:rsidR="00D61018">
              <w:rPr>
                <w:rFonts w:ascii="Times New Roman" w:hAnsi="Times New Roman"/>
                <w:sz w:val="24"/>
                <w:szCs w:val="24"/>
              </w:rPr>
              <w:t>0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1.20</w:t>
            </w:r>
            <w:r w:rsidR="00D61018">
              <w:rPr>
                <w:rFonts w:ascii="Times New Roman" w:hAnsi="Times New Roman"/>
                <w:sz w:val="24"/>
                <w:szCs w:val="24"/>
              </w:rPr>
              <w:t>13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E4365" w:rsidRPr="006E4365" w:rsidRDefault="00872E7C" w:rsidP="00322052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Окончание:</w:t>
            </w:r>
            <w:r w:rsidR="00D6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052">
              <w:rPr>
                <w:rFonts w:ascii="Times New Roman" w:hAnsi="Times New Roman"/>
                <w:sz w:val="24"/>
                <w:szCs w:val="24"/>
              </w:rPr>
              <w:t>2</w:t>
            </w:r>
            <w:r w:rsidR="00D61018">
              <w:rPr>
                <w:rFonts w:ascii="Times New Roman" w:hAnsi="Times New Roman"/>
                <w:sz w:val="24"/>
                <w:szCs w:val="24"/>
              </w:rPr>
              <w:t xml:space="preserve">-квартал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201</w:t>
            </w:r>
            <w:r w:rsidR="00322052">
              <w:rPr>
                <w:rFonts w:ascii="Times New Roman" w:hAnsi="Times New Roman"/>
                <w:sz w:val="24"/>
                <w:szCs w:val="24"/>
              </w:rPr>
              <w:t>4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872E7C" w:rsidRPr="006E4365" w:rsidTr="0060139F">
        <w:trPr>
          <w:trHeight w:val="15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 результатах государственной экспертизы проектной документации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Default="00322052" w:rsidP="0056681A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052">
              <w:rPr>
                <w:rFonts w:ascii="Times New Roman" w:hAnsi="Times New Roman"/>
                <w:sz w:val="24"/>
                <w:szCs w:val="24"/>
              </w:rPr>
              <w:t>Положительное заключение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</w:t>
            </w:r>
            <w:r w:rsidR="004330B8">
              <w:rPr>
                <w:rFonts w:ascii="Times New Roman" w:hAnsi="Times New Roman"/>
                <w:sz w:val="24"/>
                <w:szCs w:val="24"/>
              </w:rPr>
              <w:t xml:space="preserve">ударственной экспертизы </w:t>
            </w:r>
            <w:r w:rsidR="005668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330B8">
              <w:rPr>
                <w:rFonts w:ascii="Times New Roman" w:hAnsi="Times New Roman"/>
                <w:sz w:val="24"/>
                <w:szCs w:val="24"/>
              </w:rPr>
              <w:t xml:space="preserve">№ 05-1-4-0448-09 от 19.01.2010г. </w:t>
            </w:r>
            <w:r w:rsidR="0056681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56681A" w:rsidRDefault="0056681A" w:rsidP="0056681A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Положительное заключение негосударственной экспертизы №6-1-1-0004-11 от 14.09.2011г.</w:t>
            </w:r>
          </w:p>
          <w:p w:rsidR="0056681A" w:rsidRPr="006E4365" w:rsidRDefault="0056681A" w:rsidP="0056681A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72E7C" w:rsidRPr="006E4365" w:rsidTr="0060139F">
        <w:trPr>
          <w:trHeight w:val="454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 разрешении на строительство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D624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Разрешение на строительство объекта № RU </w:t>
            </w:r>
            <w:r w:rsidR="006B41F9">
              <w:rPr>
                <w:rFonts w:ascii="Times New Roman" w:hAnsi="Times New Roman"/>
                <w:sz w:val="24"/>
                <w:szCs w:val="24"/>
              </w:rPr>
              <w:t>05306000</w:t>
            </w:r>
            <w:r w:rsidR="00D6247C">
              <w:rPr>
                <w:rFonts w:ascii="Times New Roman" w:hAnsi="Times New Roman"/>
                <w:sz w:val="24"/>
                <w:szCs w:val="24"/>
              </w:rPr>
              <w:t>/0</w:t>
            </w:r>
            <w:r w:rsidR="006B41F9">
              <w:rPr>
                <w:rFonts w:ascii="Times New Roman" w:hAnsi="Times New Roman"/>
                <w:sz w:val="24"/>
                <w:szCs w:val="24"/>
              </w:rPr>
              <w:t>1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="00D6247C">
              <w:rPr>
                <w:rFonts w:ascii="Times New Roman" w:hAnsi="Times New Roman"/>
                <w:sz w:val="24"/>
                <w:szCs w:val="24"/>
              </w:rPr>
              <w:t>7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.</w:t>
            </w:r>
            <w:r w:rsidR="006B41F9">
              <w:rPr>
                <w:rFonts w:ascii="Times New Roman" w:hAnsi="Times New Roman"/>
                <w:sz w:val="24"/>
                <w:szCs w:val="24"/>
              </w:rPr>
              <w:t>01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.20</w:t>
            </w:r>
            <w:r w:rsidR="006B41F9">
              <w:rPr>
                <w:rFonts w:ascii="Times New Roman" w:hAnsi="Times New Roman"/>
                <w:sz w:val="24"/>
                <w:szCs w:val="24"/>
              </w:rPr>
              <w:t>13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gramStart"/>
            <w:r w:rsidR="006B41F9">
              <w:rPr>
                <w:rFonts w:ascii="Times New Roman" w:hAnsi="Times New Roman"/>
                <w:sz w:val="24"/>
                <w:szCs w:val="24"/>
              </w:rPr>
              <w:t>.</w:t>
            </w:r>
            <w:r w:rsidR="00D624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D6247C">
              <w:rPr>
                <w:rFonts w:ascii="Times New Roman" w:hAnsi="Times New Roman"/>
                <w:sz w:val="24"/>
                <w:szCs w:val="24"/>
              </w:rPr>
              <w:t xml:space="preserve">ыдан отделом архитектуры и градостроительства Администрации МО «Город </w:t>
            </w:r>
            <w:proofErr w:type="spellStart"/>
            <w:r w:rsidR="00D6247C">
              <w:rPr>
                <w:rFonts w:ascii="Times New Roman" w:hAnsi="Times New Roman"/>
                <w:sz w:val="24"/>
                <w:szCs w:val="24"/>
              </w:rPr>
              <w:t>Кизилюрт</w:t>
            </w:r>
            <w:proofErr w:type="spellEnd"/>
            <w:r w:rsidR="00D624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872E7C" w:rsidRPr="006E4365" w:rsidTr="0060139F">
        <w:trPr>
          <w:trHeight w:val="15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 правах застройщика на земельный участок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E54B28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="00A66A7B">
              <w:rPr>
                <w:rFonts w:ascii="Times New Roman" w:hAnsi="Times New Roman"/>
                <w:sz w:val="24"/>
                <w:szCs w:val="24"/>
              </w:rPr>
              <w:t xml:space="preserve">МО «Город Кизилюрт»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66A7B">
              <w:rPr>
                <w:rFonts w:ascii="Times New Roman" w:hAnsi="Times New Roman"/>
                <w:sz w:val="24"/>
                <w:szCs w:val="24"/>
              </w:rPr>
              <w:t>02.10.2012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A66A7B">
              <w:rPr>
                <w:rFonts w:ascii="Times New Roman" w:hAnsi="Times New Roman"/>
                <w:sz w:val="24"/>
                <w:szCs w:val="24"/>
              </w:rPr>
              <w:t>543-П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; Договор аренды земельного участка</w:t>
            </w:r>
            <w:r w:rsidR="00E30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47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66A7B">
              <w:rPr>
                <w:rFonts w:ascii="Times New Roman" w:hAnsi="Times New Roman"/>
                <w:sz w:val="24"/>
                <w:szCs w:val="24"/>
              </w:rPr>
              <w:t>053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A66A7B">
              <w:rPr>
                <w:rFonts w:ascii="Times New Roman" w:hAnsi="Times New Roman"/>
                <w:sz w:val="24"/>
                <w:szCs w:val="24"/>
              </w:rPr>
              <w:t>05.10.2012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г., зарегистрированного </w:t>
            </w:r>
            <w:r w:rsidR="00E30C86">
              <w:rPr>
                <w:rFonts w:ascii="Times New Roman" w:hAnsi="Times New Roman"/>
                <w:sz w:val="24"/>
                <w:szCs w:val="24"/>
              </w:rPr>
              <w:t>20.12.2012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г. Управлением Федеральной службы </w:t>
            </w:r>
            <w:r w:rsidR="00E54B28">
              <w:rPr>
                <w:rFonts w:ascii="Times New Roman" w:hAnsi="Times New Roman"/>
                <w:sz w:val="24"/>
                <w:szCs w:val="24"/>
              </w:rPr>
              <w:t xml:space="preserve">государственной регистрации, кадастра и картографии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54B28">
              <w:rPr>
                <w:rFonts w:ascii="Times New Roman" w:hAnsi="Times New Roman"/>
                <w:sz w:val="24"/>
                <w:szCs w:val="24"/>
              </w:rPr>
              <w:t>Республике Дагестан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4B28">
              <w:rPr>
                <w:rFonts w:ascii="Times New Roman" w:hAnsi="Times New Roman"/>
                <w:sz w:val="24"/>
                <w:szCs w:val="24"/>
              </w:rPr>
              <w:t>Кизилюртовский городской отдел</w:t>
            </w:r>
            <w:r w:rsidR="00C5472C">
              <w:rPr>
                <w:rFonts w:ascii="Times New Roman" w:hAnsi="Times New Roman"/>
                <w:sz w:val="24"/>
                <w:szCs w:val="24"/>
              </w:rPr>
              <w:t>,</w:t>
            </w:r>
            <w:r w:rsidR="00E54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регистрационный округ 0</w:t>
            </w:r>
            <w:r w:rsidR="00E54B28">
              <w:rPr>
                <w:rFonts w:ascii="Times New Roman" w:hAnsi="Times New Roman"/>
                <w:sz w:val="24"/>
                <w:szCs w:val="24"/>
              </w:rPr>
              <w:t>5</w:t>
            </w:r>
            <w:r w:rsidR="00C547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номер регистрации </w:t>
            </w:r>
            <w:r w:rsidR="00E54B28">
              <w:rPr>
                <w:rFonts w:ascii="Times New Roman" w:hAnsi="Times New Roman"/>
                <w:sz w:val="24"/>
                <w:szCs w:val="24"/>
              </w:rPr>
              <w:t>05-05-13/012/2012-524.</w:t>
            </w:r>
          </w:p>
        </w:tc>
      </w:tr>
      <w:tr w:rsidR="00872E7C" w:rsidRPr="006E4365" w:rsidTr="0060139F">
        <w:trPr>
          <w:trHeight w:val="15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 собственнике земельного участка в случае, если застройщик не является собственником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E4365" w:rsidRPr="006E4365" w:rsidRDefault="00C5472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«Город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Кизилюрт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72E7C" w:rsidRPr="006E4365" w:rsidTr="0060139F">
        <w:trPr>
          <w:trHeight w:val="2386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F57" w:rsidRPr="007405A9" w:rsidRDefault="00C82F57" w:rsidP="00C82F57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05A9">
              <w:rPr>
                <w:rFonts w:ascii="Times New Roman" w:hAnsi="Times New Roman" w:cs="Times New Roman"/>
                <w:sz w:val="22"/>
                <w:szCs w:val="22"/>
              </w:rPr>
              <w:t>О кадастровом номере и площади земельного участка, предоставленного для строительства (создания) многоквартирного дома и (или) иных объектов недвижимости:</w:t>
            </w:r>
          </w:p>
          <w:p w:rsidR="006E4365" w:rsidRPr="006E4365" w:rsidRDefault="0060139F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EB6" w:rsidRPr="006E4365" w:rsidRDefault="00872E7C" w:rsidP="007D5E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Земельный участок площадью </w:t>
            </w:r>
            <w:r w:rsidR="007D5EB6">
              <w:rPr>
                <w:rFonts w:ascii="Times New Roman" w:hAnsi="Times New Roman"/>
                <w:sz w:val="24"/>
                <w:szCs w:val="24"/>
              </w:rPr>
              <w:t>0,322 га,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с кадастровым номером </w:t>
            </w:r>
            <w:r w:rsidR="00E54B28">
              <w:rPr>
                <w:rFonts w:ascii="Times New Roman" w:hAnsi="Times New Roman"/>
                <w:sz w:val="24"/>
                <w:szCs w:val="24"/>
              </w:rPr>
              <w:t>05:45:000017</w:t>
            </w:r>
            <w:r w:rsidR="007D5EB6">
              <w:rPr>
                <w:rFonts w:ascii="Times New Roman" w:hAnsi="Times New Roman"/>
                <w:sz w:val="24"/>
                <w:szCs w:val="24"/>
              </w:rPr>
              <w:t>:193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, относящийся по категории к землям </w:t>
            </w:r>
            <w:r w:rsidR="007D5EB6">
              <w:rPr>
                <w:rFonts w:ascii="Times New Roman" w:hAnsi="Times New Roman"/>
                <w:sz w:val="24"/>
                <w:szCs w:val="24"/>
              </w:rPr>
              <w:t>населенных пунктов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, расположен в </w:t>
            </w:r>
            <w:r w:rsidR="007D5EB6">
              <w:rPr>
                <w:rFonts w:ascii="Times New Roman" w:hAnsi="Times New Roman"/>
                <w:sz w:val="24"/>
                <w:szCs w:val="24"/>
              </w:rPr>
              <w:t xml:space="preserve">восточной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части г. </w:t>
            </w:r>
            <w:r w:rsidR="007D5EB6">
              <w:rPr>
                <w:rFonts w:ascii="Times New Roman" w:hAnsi="Times New Roman"/>
                <w:sz w:val="24"/>
                <w:szCs w:val="24"/>
              </w:rPr>
              <w:t>Кизилюрт. МКР № 3 стр. позиция № 32.</w:t>
            </w:r>
          </w:p>
          <w:p w:rsidR="006E4365" w:rsidRPr="006E4365" w:rsidRDefault="0060139F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E7C" w:rsidRPr="006E4365" w:rsidTr="0060139F">
        <w:trPr>
          <w:trHeight w:val="2229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об элементах благоустройства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F36" w:rsidRPr="00892F36" w:rsidRDefault="00892F36" w:rsidP="00892F36">
            <w:pPr>
              <w:spacing w:after="0" w:line="240" w:lineRule="auto"/>
              <w:rPr>
                <w:rFonts w:ascii="Times New Roman" w:hAnsi="Times New Roman"/>
              </w:rPr>
            </w:pPr>
            <w:r w:rsidRPr="00892F36">
              <w:rPr>
                <w:rFonts w:ascii="Times New Roman" w:hAnsi="Times New Roman"/>
              </w:rPr>
              <w:t>Мощение тротуаров тротуарной бетонной плиткой;</w:t>
            </w:r>
          </w:p>
          <w:p w:rsidR="00892F36" w:rsidRPr="00892F36" w:rsidRDefault="00892F36" w:rsidP="00892F36">
            <w:pPr>
              <w:spacing w:after="0" w:line="240" w:lineRule="auto"/>
              <w:rPr>
                <w:rFonts w:ascii="Times New Roman" w:hAnsi="Times New Roman"/>
              </w:rPr>
            </w:pPr>
            <w:r w:rsidRPr="00892F36">
              <w:rPr>
                <w:rFonts w:ascii="Times New Roman" w:hAnsi="Times New Roman"/>
              </w:rPr>
              <w:t>- Асфальтирование проездов и стоянок;</w:t>
            </w:r>
          </w:p>
          <w:p w:rsidR="00892F36" w:rsidRPr="00892F36" w:rsidRDefault="00892F36" w:rsidP="00892F36">
            <w:pPr>
              <w:spacing w:after="0" w:line="240" w:lineRule="auto"/>
              <w:rPr>
                <w:rFonts w:ascii="Times New Roman" w:hAnsi="Times New Roman"/>
              </w:rPr>
            </w:pPr>
            <w:r w:rsidRPr="00892F36">
              <w:rPr>
                <w:rFonts w:ascii="Times New Roman" w:hAnsi="Times New Roman"/>
              </w:rPr>
              <w:t xml:space="preserve">- Устройство площадок для игр детей и отдыха взрослого населения с обеспечением их необходимым оборудованием; </w:t>
            </w:r>
          </w:p>
          <w:p w:rsidR="00892F36" w:rsidRPr="00892F36" w:rsidRDefault="00892F36" w:rsidP="00892F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F36">
              <w:rPr>
                <w:rFonts w:ascii="Times New Roman" w:hAnsi="Times New Roman"/>
              </w:rPr>
              <w:t>- Озеленение территории - высаживание деревьев, кустарников, газонов;</w:t>
            </w:r>
          </w:p>
          <w:p w:rsidR="006E4365" w:rsidRPr="006E4365" w:rsidRDefault="00892F36" w:rsidP="00892F3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F36">
              <w:rPr>
                <w:rFonts w:ascii="Times New Roman" w:hAnsi="Times New Roman"/>
                <w:lang w:val="en-US"/>
              </w:rPr>
              <w:t xml:space="preserve">- </w:t>
            </w:r>
            <w:r w:rsidRPr="00892F36">
              <w:rPr>
                <w:rFonts w:ascii="Times New Roman" w:hAnsi="Times New Roman"/>
              </w:rPr>
              <w:t>Прочие элементы благоустройства.</w:t>
            </w:r>
          </w:p>
        </w:tc>
      </w:tr>
      <w:tr w:rsidR="00872E7C" w:rsidRPr="006E4365" w:rsidTr="0060139F">
        <w:trPr>
          <w:trHeight w:val="2383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60139F">
            <w:pPr>
              <w:spacing w:before="100" w:beforeAutospacing="1" w:after="100" w:afterAutospacing="1" w:line="150" w:lineRule="atLeast"/>
              <w:ind w:left="-40" w:right="-165" w:firstLine="40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 месторасположении строящегося многоквартирного дома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Default="00083AED" w:rsidP="00083AED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жилого дома</w:t>
            </w:r>
            <w:r w:rsidR="00B24616">
              <w:rPr>
                <w:rFonts w:ascii="Times New Roman" w:hAnsi="Times New Roman"/>
                <w:sz w:val="24"/>
                <w:szCs w:val="24"/>
              </w:rPr>
              <w:t xml:space="preserve"> расположен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МКР № 3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Кизилюрт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3AED" w:rsidRPr="006E4365" w:rsidRDefault="00083AED" w:rsidP="00D9247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Северная граница участка проходит вдоль красной линии ул. Гагарина, западная  сторона примыкает к территории существующего 9-ти этажного жилого </w:t>
            </w:r>
            <w:r w:rsidR="00B24616">
              <w:rPr>
                <w:rFonts w:ascii="Times New Roman" w:hAnsi="Times New Roman"/>
                <w:sz w:val="24"/>
                <w:szCs w:val="24"/>
              </w:rPr>
              <w:t xml:space="preserve">дома, восточная и южная стороны граничат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4616">
              <w:rPr>
                <w:rFonts w:ascii="Times New Roman" w:hAnsi="Times New Roman"/>
                <w:sz w:val="24"/>
                <w:szCs w:val="24"/>
              </w:rPr>
              <w:t>незастроенной территорией третьего микрорайона.</w:t>
            </w:r>
          </w:p>
        </w:tc>
      </w:tr>
      <w:tr w:rsidR="00872E7C" w:rsidRPr="006E4365" w:rsidTr="0060139F">
        <w:trPr>
          <w:trHeight w:val="15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60139F">
            <w:pPr>
              <w:spacing w:before="100" w:beforeAutospacing="1" w:after="100" w:afterAutospacing="1" w:line="150" w:lineRule="atLeast"/>
              <w:ind w:right="-165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Описание строящегося многоквартирного жилого дома в соответствии с проектной документацией, на основании которой выдано разрешение на строительство 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DB1" w:rsidRDefault="00A77F29" w:rsidP="00A77F29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предусматривает привязку 10-ти этажных 40 квартирных крупнопанельных бло</w:t>
            </w:r>
            <w:r w:rsidR="00450DB1">
              <w:rPr>
                <w:rFonts w:ascii="Times New Roman" w:hAnsi="Times New Roman"/>
                <w:sz w:val="24"/>
                <w:szCs w:val="24"/>
              </w:rPr>
              <w:t>к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секций (рядовой  Р-3Б-2Б-2Б-4Б; левой Л-1Б-2Б-2Б-4Б; правой П-1Б-2Б-2Б-3Б) </w:t>
            </w:r>
            <w:r w:rsidR="00450DB1">
              <w:rPr>
                <w:rFonts w:ascii="Times New Roman" w:hAnsi="Times New Roman"/>
                <w:sz w:val="24"/>
                <w:szCs w:val="24"/>
              </w:rPr>
              <w:t>из изделий 143</w:t>
            </w:r>
            <w:proofErr w:type="gramStart"/>
            <w:r w:rsidR="00D6247C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="00450DB1">
              <w:rPr>
                <w:rFonts w:ascii="Times New Roman" w:hAnsi="Times New Roman"/>
                <w:sz w:val="24"/>
                <w:szCs w:val="24"/>
              </w:rPr>
              <w:t xml:space="preserve"> серии разработанных ООО ПИ «</w:t>
            </w:r>
            <w:proofErr w:type="spellStart"/>
            <w:r w:rsidR="00450DB1">
              <w:rPr>
                <w:rFonts w:ascii="Times New Roman" w:hAnsi="Times New Roman"/>
                <w:sz w:val="24"/>
                <w:szCs w:val="24"/>
              </w:rPr>
              <w:t>Дагстройпроект</w:t>
            </w:r>
            <w:proofErr w:type="spellEnd"/>
            <w:r w:rsidR="00450DB1">
              <w:rPr>
                <w:rFonts w:ascii="Times New Roman" w:hAnsi="Times New Roman"/>
                <w:sz w:val="24"/>
                <w:szCs w:val="24"/>
              </w:rPr>
              <w:t xml:space="preserve">» для массовой привязки на территории Республики Дагестан. </w:t>
            </w:r>
          </w:p>
          <w:p w:rsidR="006E4365" w:rsidRPr="00450DB1" w:rsidRDefault="00450DB1" w:rsidP="006507CB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Абсолютная отметка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0.000 </w:t>
            </w:r>
            <w:r>
              <w:rPr>
                <w:rFonts w:ascii="Times New Roman" w:hAnsi="Times New Roman"/>
                <w:sz w:val="24"/>
                <w:szCs w:val="24"/>
              </w:rPr>
              <w:t>уровня чистого пола первого этажа соответствует относительной отметке</w:t>
            </w:r>
            <w:r w:rsidR="00872E7C"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+11.45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топографической </w:t>
            </w:r>
            <w:r w:rsidR="008C027A">
              <w:rPr>
                <w:rFonts w:ascii="Times New Roman" w:hAnsi="Times New Roman"/>
                <w:sz w:val="24"/>
                <w:szCs w:val="24"/>
              </w:rPr>
              <w:t>съемки участка, выполненной ООО «МНТК-Альянс» (свидетельство о допуске к расчетам рег. номер АИИС И-01-1152-29122010 от 20.12. 2010г. г. Москва</w:t>
            </w:r>
            <w:r w:rsidR="006507CB">
              <w:rPr>
                <w:rFonts w:ascii="Times New Roman" w:hAnsi="Times New Roman"/>
                <w:sz w:val="24"/>
                <w:szCs w:val="24"/>
              </w:rPr>
              <w:t>)</w:t>
            </w:r>
            <w:r w:rsidR="008C027A">
              <w:rPr>
                <w:rFonts w:ascii="Times New Roman" w:hAnsi="Times New Roman"/>
                <w:sz w:val="24"/>
                <w:szCs w:val="24"/>
              </w:rPr>
              <w:t xml:space="preserve"> в 2011году</w:t>
            </w:r>
            <w:r w:rsidR="006507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72E7C" w:rsidRPr="006E4365" w:rsidTr="0060139F">
        <w:trPr>
          <w:trHeight w:val="7637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60139F">
            <w:pPr>
              <w:spacing w:before="100" w:beforeAutospacing="1" w:after="100" w:afterAutospacing="1" w:line="150" w:lineRule="atLeast"/>
              <w:ind w:right="-165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Информация о количестве в составе строящегося многоквартирного дома самостоятельных частей (квартир, гаражей и иных объектов недвижимости) передаваемых участникам долевого строительства Застройщиком после получения разрешения на ввод в эксплуатацию объекта недвижимости и описание их технических характеристик в соответствии с проектной документацией 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Общая площадь квартир в жилом доме </w:t>
            </w:r>
            <w:r w:rsidR="003973A5">
              <w:rPr>
                <w:rFonts w:ascii="Times New Roman" w:hAnsi="Times New Roman"/>
                <w:sz w:val="24"/>
                <w:szCs w:val="24"/>
              </w:rPr>
              <w:t>–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73A5">
              <w:rPr>
                <w:rFonts w:ascii="Times New Roman" w:hAnsi="Times New Roman"/>
                <w:sz w:val="24"/>
                <w:szCs w:val="24"/>
              </w:rPr>
              <w:t>8925,5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36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E43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Число квартир в жилом доме - </w:t>
            </w:r>
            <w:r w:rsidR="003973A5">
              <w:rPr>
                <w:rFonts w:ascii="Times New Roman" w:hAnsi="Times New Roman"/>
                <w:sz w:val="24"/>
                <w:szCs w:val="24"/>
              </w:rPr>
              <w:t>120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штук, </w:t>
            </w:r>
          </w:p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Однокомнатных квартир общ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>лощадью 51,</w:t>
            </w:r>
            <w:r w:rsidR="005E074D">
              <w:rPr>
                <w:rFonts w:ascii="Times New Roman" w:hAnsi="Times New Roman"/>
                <w:sz w:val="24"/>
                <w:szCs w:val="24"/>
              </w:rPr>
              <w:t>59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36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E4365">
              <w:rPr>
                <w:rFonts w:ascii="Times New Roman" w:hAnsi="Times New Roman"/>
                <w:sz w:val="24"/>
                <w:szCs w:val="24"/>
              </w:rPr>
              <w:t>. -</w:t>
            </w:r>
            <w:r w:rsidR="005E074D">
              <w:rPr>
                <w:rFonts w:ascii="Times New Roman" w:hAnsi="Times New Roman"/>
                <w:sz w:val="24"/>
                <w:szCs w:val="24"/>
              </w:rPr>
              <w:t>10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Однокомнатных квартир общ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лощадью </w:t>
            </w:r>
            <w:r w:rsidR="005E074D">
              <w:rPr>
                <w:rFonts w:ascii="Times New Roman" w:hAnsi="Times New Roman"/>
                <w:sz w:val="24"/>
                <w:szCs w:val="24"/>
              </w:rPr>
              <w:t>61,13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36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="005E074D">
              <w:rPr>
                <w:rFonts w:ascii="Times New Roman" w:hAnsi="Times New Roman"/>
                <w:sz w:val="24"/>
                <w:szCs w:val="24"/>
              </w:rPr>
              <w:t>10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шт.;</w:t>
            </w:r>
          </w:p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Двухкомнатных квартир общ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лощадью </w:t>
            </w:r>
            <w:r w:rsidR="005E074D">
              <w:rPr>
                <w:rFonts w:ascii="Times New Roman" w:hAnsi="Times New Roman"/>
                <w:sz w:val="24"/>
                <w:szCs w:val="24"/>
              </w:rPr>
              <w:t>58,18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36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="005E074D">
              <w:rPr>
                <w:rFonts w:ascii="Times New Roman" w:hAnsi="Times New Roman"/>
                <w:sz w:val="24"/>
                <w:szCs w:val="24"/>
              </w:rPr>
              <w:t>20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Двухкомнатных квартир общ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лощадью </w:t>
            </w:r>
            <w:r w:rsidR="005E074D">
              <w:rPr>
                <w:rFonts w:ascii="Times New Roman" w:hAnsi="Times New Roman"/>
                <w:sz w:val="24"/>
                <w:szCs w:val="24"/>
              </w:rPr>
              <w:t>67,65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36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="005E074D">
              <w:rPr>
                <w:rFonts w:ascii="Times New Roman" w:hAnsi="Times New Roman"/>
                <w:sz w:val="24"/>
                <w:szCs w:val="24"/>
              </w:rPr>
              <w:t>40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Трехкомнатных квартир общ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лощадью </w:t>
            </w:r>
            <w:r w:rsidR="00CF1741">
              <w:rPr>
                <w:rFonts w:ascii="Times New Roman" w:hAnsi="Times New Roman"/>
                <w:sz w:val="24"/>
                <w:szCs w:val="24"/>
              </w:rPr>
              <w:t>92,54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36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="00CF1741">
              <w:rPr>
                <w:rFonts w:ascii="Times New Roman" w:hAnsi="Times New Roman"/>
                <w:sz w:val="24"/>
                <w:szCs w:val="24"/>
              </w:rPr>
              <w:t>20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:rsidR="00872E7C" w:rsidRDefault="00CF1741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</w:t>
            </w:r>
            <w:r w:rsidR="00872E7C" w:rsidRPr="006E4365">
              <w:rPr>
                <w:rFonts w:ascii="Times New Roman" w:hAnsi="Times New Roman"/>
                <w:sz w:val="24"/>
                <w:szCs w:val="24"/>
              </w:rPr>
              <w:t>комнатных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E7C" w:rsidRPr="006E4365">
              <w:rPr>
                <w:rFonts w:ascii="Times New Roman" w:hAnsi="Times New Roman"/>
                <w:sz w:val="24"/>
                <w:szCs w:val="24"/>
              </w:rPr>
              <w:t>квартир общ</w:t>
            </w:r>
            <w:proofErr w:type="gramStart"/>
            <w:r w:rsidR="00872E7C" w:rsidRPr="006E43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72E7C"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72E7C" w:rsidRPr="006E43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72E7C" w:rsidRPr="006E4365">
              <w:rPr>
                <w:rFonts w:ascii="Times New Roman" w:hAnsi="Times New Roman"/>
                <w:sz w:val="24"/>
                <w:szCs w:val="24"/>
              </w:rPr>
              <w:t xml:space="preserve">лощадью </w:t>
            </w:r>
            <w:r>
              <w:rPr>
                <w:rFonts w:ascii="Times New Roman" w:hAnsi="Times New Roman"/>
                <w:sz w:val="24"/>
                <w:szCs w:val="24"/>
              </w:rPr>
              <w:t>103,05</w:t>
            </w:r>
            <w:r w:rsidR="00872E7C"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2E7C" w:rsidRPr="006E436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872E7C" w:rsidRPr="006E436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72E7C" w:rsidRPr="006E4365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6E4365" w:rsidRPr="006E4365" w:rsidRDefault="00CF1741" w:rsidP="001E64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комнатных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квартир общ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лощадью </w:t>
            </w:r>
            <w:r>
              <w:rPr>
                <w:rFonts w:ascii="Times New Roman" w:hAnsi="Times New Roman"/>
                <w:sz w:val="24"/>
                <w:szCs w:val="24"/>
              </w:rPr>
              <w:t>104,21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36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E640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872E7C" w:rsidRPr="006E4365" w:rsidTr="0060139F">
        <w:trPr>
          <w:trHeight w:val="15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60139F">
            <w:pPr>
              <w:spacing w:before="100" w:beforeAutospacing="1" w:after="100" w:afterAutospacing="1" w:line="150" w:lineRule="atLeast"/>
              <w:ind w:right="-165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Функциональное назначение нежилых помещений в многоквартирном доме,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lastRenderedPageBreak/>
              <w:t>не входящих в состав общего имущества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3E735D" w:rsidRDefault="00D6247C" w:rsidP="000C0CD4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Отсутствуют. </w:t>
            </w:r>
          </w:p>
        </w:tc>
      </w:tr>
      <w:tr w:rsidR="00872E7C" w:rsidRPr="006E4365" w:rsidTr="0060139F">
        <w:trPr>
          <w:trHeight w:val="151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60139F">
            <w:pPr>
              <w:spacing w:before="100" w:beforeAutospacing="1" w:after="100" w:afterAutospacing="1" w:line="150" w:lineRule="atLeast"/>
              <w:ind w:right="-165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281E01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Состав общего имущества 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мног</w:t>
            </w:r>
            <w:r w:rsidR="007509F6" w:rsidRPr="006E4365">
              <w:rPr>
                <w:rFonts w:ascii="Times New Roman" w:hAnsi="Times New Roman"/>
                <w:sz w:val="24"/>
                <w:szCs w:val="24"/>
              </w:rPr>
              <w:t>о -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квартирном доме, которое будет находиться в общей долевой собственности участников долевого строительства после получения разрешения на ввод в эксплуатацию указанн</w:t>
            </w:r>
            <w:r w:rsidR="00281E01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 w:rsidR="00281E01">
              <w:rPr>
                <w:rFonts w:ascii="Times New Roman" w:hAnsi="Times New Roman"/>
                <w:sz w:val="24"/>
                <w:szCs w:val="24"/>
              </w:rPr>
              <w:t>а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недвижимости и передачи объект</w:t>
            </w:r>
            <w:r w:rsidR="00281E01">
              <w:rPr>
                <w:rFonts w:ascii="Times New Roman" w:hAnsi="Times New Roman"/>
                <w:sz w:val="24"/>
                <w:szCs w:val="24"/>
              </w:rPr>
              <w:t>а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 долевого строительства участникам долевого строительства 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9F6" w:rsidRPr="007509F6" w:rsidRDefault="007509F6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9F6">
              <w:rPr>
                <w:rFonts w:ascii="Times New Roman" w:hAnsi="Times New Roman"/>
              </w:rPr>
              <w:t>Лестничные марши, коридоры, лифтовые площадки, лестничные площадки, лифты, лифтовые шахты, технические помещения, крыша, коммуникации: наружные и внутридомовые сети</w:t>
            </w:r>
            <w:r>
              <w:rPr>
                <w:rFonts w:ascii="Times New Roman" w:hAnsi="Times New Roman"/>
              </w:rPr>
              <w:t>.</w:t>
            </w:r>
          </w:p>
          <w:p w:rsidR="00872E7C" w:rsidRPr="006E4365" w:rsidRDefault="007509F6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72E7C" w:rsidRPr="006E4365">
              <w:rPr>
                <w:rFonts w:ascii="Times New Roman" w:hAnsi="Times New Roman"/>
                <w:sz w:val="24"/>
                <w:szCs w:val="24"/>
              </w:rPr>
              <w:t xml:space="preserve">еханическое, электрическое, санитарно-техническое и иное оборудование, находящееся в многоквартирном доме; </w:t>
            </w:r>
          </w:p>
          <w:p w:rsidR="006E4365" w:rsidRPr="006E4365" w:rsidRDefault="00872E7C" w:rsidP="007509F6">
            <w:pPr>
              <w:spacing w:before="100" w:beforeAutospacing="1" w:after="100" w:afterAutospacing="1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земельный участок, на котором расположен дом с элемента</w:t>
            </w:r>
            <w:r w:rsidR="007509F6">
              <w:rPr>
                <w:rFonts w:ascii="Times New Roman" w:hAnsi="Times New Roman"/>
                <w:sz w:val="24"/>
                <w:szCs w:val="24"/>
              </w:rPr>
              <w:t>ми озеленения и благоустройства.</w:t>
            </w:r>
          </w:p>
        </w:tc>
      </w:tr>
      <w:tr w:rsidR="00872E7C" w:rsidRPr="006E4365" w:rsidTr="0060139F">
        <w:trPr>
          <w:trHeight w:val="2304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60139F">
            <w:pPr>
              <w:tabs>
                <w:tab w:val="left" w:pos="527"/>
              </w:tabs>
              <w:spacing w:before="100" w:beforeAutospacing="1" w:after="100" w:afterAutospacing="1" w:line="240" w:lineRule="auto"/>
              <w:ind w:right="-165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 предполагаемом сроке получения разрешения на ввод в эксплуатацию строящегося многоквартирного дома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7509F6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2-ой квартал 2014года </w:t>
            </w:r>
          </w:p>
        </w:tc>
      </w:tr>
      <w:tr w:rsidR="00872E7C" w:rsidRPr="006E4365" w:rsidTr="0060139F">
        <w:trPr>
          <w:trHeight w:val="1454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60139F">
            <w:pPr>
              <w:tabs>
                <w:tab w:val="left" w:pos="527"/>
              </w:tabs>
              <w:spacing w:before="100" w:beforeAutospacing="1" w:after="100" w:afterAutospacing="1" w:line="240" w:lineRule="auto"/>
              <w:ind w:right="-165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Органы власти и организации, представители которых участвуют в приемке строящегося многоквартирного дома 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Default="00DF012B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Helvetica" w:hAnsi="Helvetica" w:cs="Helvetica"/>
              </w:rPr>
              <w:t xml:space="preserve"> </w:t>
            </w:r>
            <w:r w:rsidRPr="000B5C89">
              <w:rPr>
                <w:rFonts w:ascii="Times New Roman" w:hAnsi="Times New Roman"/>
                <w:sz w:val="24"/>
              </w:rPr>
              <w:t xml:space="preserve">Администрация  МО «Город  Кизилюрт»;   </w:t>
            </w:r>
            <w:r w:rsidR="001E640D">
              <w:rPr>
                <w:rFonts w:ascii="Times New Roman" w:hAnsi="Times New Roman"/>
                <w:sz w:val="24"/>
              </w:rPr>
              <w:t>Г</w:t>
            </w:r>
            <w:r w:rsidRPr="000B5C89">
              <w:rPr>
                <w:rFonts w:ascii="Times New Roman" w:hAnsi="Times New Roman"/>
                <w:sz w:val="24"/>
              </w:rPr>
              <w:t xml:space="preserve">осархстройнадзор; </w:t>
            </w:r>
            <w:r w:rsidR="001E640D">
              <w:rPr>
                <w:rFonts w:ascii="Times New Roman" w:hAnsi="Times New Roman"/>
                <w:sz w:val="24"/>
              </w:rPr>
              <w:t>Г</w:t>
            </w:r>
            <w:r w:rsidRPr="000B5C89">
              <w:rPr>
                <w:rFonts w:ascii="Times New Roman" w:hAnsi="Times New Roman"/>
                <w:sz w:val="24"/>
              </w:rPr>
              <w:t xml:space="preserve">осударственный пожарный надзор; </w:t>
            </w:r>
            <w:r w:rsidR="001E640D">
              <w:rPr>
                <w:rFonts w:ascii="Times New Roman" w:hAnsi="Times New Roman"/>
                <w:sz w:val="24"/>
              </w:rPr>
              <w:t>С</w:t>
            </w:r>
            <w:r w:rsidRPr="000B5C89">
              <w:rPr>
                <w:rFonts w:ascii="Times New Roman" w:hAnsi="Times New Roman"/>
                <w:sz w:val="24"/>
              </w:rPr>
              <w:t>анэпиднадзор;</w:t>
            </w:r>
            <w:r w:rsidR="001E640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E640D">
              <w:rPr>
                <w:rFonts w:ascii="Times New Roman" w:hAnsi="Times New Roman"/>
                <w:sz w:val="24"/>
              </w:rPr>
              <w:t>Горводоканалсервис</w:t>
            </w:r>
            <w:proofErr w:type="spellEnd"/>
            <w:r w:rsidR="001E640D">
              <w:rPr>
                <w:rFonts w:ascii="Times New Roman" w:hAnsi="Times New Roman"/>
                <w:sz w:val="24"/>
              </w:rPr>
              <w:t xml:space="preserve">; </w:t>
            </w:r>
            <w:proofErr w:type="spellStart"/>
            <w:r w:rsidR="001E640D">
              <w:rPr>
                <w:rFonts w:ascii="Times New Roman" w:hAnsi="Times New Roman"/>
                <w:sz w:val="24"/>
              </w:rPr>
              <w:t>Горэлектросеть</w:t>
            </w:r>
            <w:proofErr w:type="spellEnd"/>
            <w:r w:rsidR="001E640D">
              <w:rPr>
                <w:rFonts w:ascii="Times New Roman" w:hAnsi="Times New Roman"/>
                <w:sz w:val="24"/>
              </w:rPr>
              <w:t xml:space="preserve">; ЭРС </w:t>
            </w:r>
            <w:proofErr w:type="spellStart"/>
            <w:r w:rsidR="001E640D">
              <w:rPr>
                <w:rFonts w:ascii="Times New Roman" w:hAnsi="Times New Roman"/>
                <w:sz w:val="24"/>
              </w:rPr>
              <w:t>Дагестангазсервис</w:t>
            </w:r>
            <w:proofErr w:type="spellEnd"/>
            <w:r w:rsidR="001E640D">
              <w:rPr>
                <w:rFonts w:ascii="Times New Roman" w:hAnsi="Times New Roman"/>
                <w:sz w:val="24"/>
              </w:rPr>
              <w:t xml:space="preserve">: </w:t>
            </w:r>
          </w:p>
          <w:p w:rsidR="00DF012B" w:rsidRPr="00DF012B" w:rsidRDefault="00DF012B" w:rsidP="00DF01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E7C" w:rsidRPr="006E4365" w:rsidTr="0060139F">
        <w:trPr>
          <w:trHeight w:val="1166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60139F">
            <w:pPr>
              <w:spacing w:before="100" w:beforeAutospacing="1" w:after="100" w:afterAutospacing="1" w:line="240" w:lineRule="auto"/>
              <w:ind w:right="-165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 планируемой стоимости строительства объекта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23360A" w:rsidP="00C548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Планируемая стоимость строительства дома </w:t>
            </w:r>
            <w:r w:rsidR="00C5483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839">
              <w:rPr>
                <w:rFonts w:ascii="Times New Roman" w:hAnsi="Times New Roman"/>
                <w:sz w:val="24"/>
                <w:szCs w:val="24"/>
              </w:rPr>
              <w:t xml:space="preserve">102 000 000    (сто два миллион) </w:t>
            </w:r>
            <w:r w:rsidR="00C54839">
              <w:rPr>
                <w:rFonts w:ascii="Times New Roman" w:hAnsi="Times New Roman"/>
                <w:sz w:val="24"/>
                <w:szCs w:val="24"/>
              </w:rPr>
              <w:t>р</w:t>
            </w:r>
            <w:r w:rsidR="00C54839">
              <w:rPr>
                <w:rFonts w:ascii="Times New Roman" w:hAnsi="Times New Roman"/>
                <w:sz w:val="24"/>
                <w:szCs w:val="24"/>
              </w:rPr>
              <w:t>ублей.</w:t>
            </w:r>
          </w:p>
        </w:tc>
      </w:tr>
      <w:tr w:rsidR="00872E7C" w:rsidRPr="006E4365" w:rsidTr="0060139F">
        <w:trPr>
          <w:trHeight w:val="1454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60139F">
            <w:pPr>
              <w:spacing w:before="100" w:beforeAutospacing="1" w:after="100" w:afterAutospacing="1" w:line="240" w:lineRule="auto"/>
              <w:ind w:right="-165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 xml:space="preserve">Информация о возможных финансовых и прочих рисках при осуществлении проекта строительства и мерах по добровольному страхованию застройщиком таких рисков 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C89" w:rsidRDefault="000B5C89" w:rsidP="000B5C89">
            <w:pPr>
              <w:pStyle w:val="a7"/>
              <w:spacing w:after="0" w:afterAutospacing="0"/>
            </w:pPr>
            <w:r>
              <w:t>-Обстоятельства  непреодолимой силы (форс-мажорные  обстоятельства);</w:t>
            </w:r>
          </w:p>
          <w:p w:rsidR="000B5C89" w:rsidRDefault="000B5C89" w:rsidP="000B5C89">
            <w:pPr>
              <w:pStyle w:val="a7"/>
              <w:spacing w:after="0" w:afterAutospacing="0"/>
            </w:pPr>
            <w:r>
              <w:t xml:space="preserve">-Увеличение стоимости жилья вследствие инфляции, роста цен на энергоносители, строительные материалы, иные товары и услуги. </w:t>
            </w:r>
          </w:p>
          <w:p w:rsidR="006E4365" w:rsidRPr="006E4365" w:rsidRDefault="0060139F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E7C" w:rsidRPr="006E4365" w:rsidTr="0060139F">
        <w:trPr>
          <w:trHeight w:val="1454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60139F">
            <w:pPr>
              <w:spacing w:before="100" w:beforeAutospacing="1" w:after="100" w:afterAutospacing="1" w:line="240" w:lineRule="auto"/>
              <w:ind w:right="-165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lastRenderedPageBreak/>
              <w:t>2.19.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0B5C89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="00C54839">
              <w:rPr>
                <w:rFonts w:ascii="Times New Roman" w:hAnsi="Times New Roman"/>
                <w:sz w:val="24"/>
                <w:szCs w:val="24"/>
              </w:rPr>
              <w:t>О - «</w:t>
            </w:r>
            <w:r>
              <w:rPr>
                <w:rFonts w:ascii="Times New Roman" w:hAnsi="Times New Roman"/>
                <w:sz w:val="24"/>
                <w:szCs w:val="24"/>
              </w:rPr>
              <w:t>ШАРМ»</w:t>
            </w:r>
          </w:p>
        </w:tc>
      </w:tr>
      <w:tr w:rsidR="00872E7C" w:rsidRPr="006E4365" w:rsidTr="0060139F">
        <w:trPr>
          <w:trHeight w:val="1120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60139F">
            <w:pPr>
              <w:spacing w:before="100" w:beforeAutospacing="1" w:after="100" w:afterAutospacing="1" w:line="240" w:lineRule="auto"/>
              <w:ind w:right="-165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2.20.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 способе обеспечения исполнения обязательств застройщика по договору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Согласно статьям 12.1, 13, 14, 15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исполнение обязательств О</w:t>
            </w:r>
            <w:r w:rsidR="000B5C89">
              <w:rPr>
                <w:rFonts w:ascii="Times New Roman" w:hAnsi="Times New Roman"/>
                <w:sz w:val="24"/>
                <w:szCs w:val="24"/>
              </w:rPr>
              <w:t>О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О «</w:t>
            </w:r>
            <w:r w:rsidR="000B5C89">
              <w:rPr>
                <w:rFonts w:ascii="Times New Roman" w:hAnsi="Times New Roman"/>
                <w:sz w:val="24"/>
                <w:szCs w:val="24"/>
              </w:rPr>
              <w:t>ШАРМ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 xml:space="preserve">» по всем договорам, заключенным для строительства (создания) жилого дома обеспечивается залогом. При этом обеспечивается исполнение следующих обязательств </w:t>
            </w:r>
            <w:proofErr w:type="gramStart"/>
            <w:r w:rsidRPr="006E43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B5C89" w:rsidRPr="006E436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0B5C89">
              <w:rPr>
                <w:rFonts w:ascii="Times New Roman" w:hAnsi="Times New Roman"/>
                <w:sz w:val="24"/>
                <w:szCs w:val="24"/>
              </w:rPr>
              <w:t>О</w:t>
            </w:r>
            <w:r w:rsidR="000B5C89" w:rsidRPr="006E4365">
              <w:rPr>
                <w:rFonts w:ascii="Times New Roman" w:hAnsi="Times New Roman"/>
                <w:sz w:val="24"/>
                <w:szCs w:val="24"/>
              </w:rPr>
              <w:t>О «</w:t>
            </w:r>
            <w:r w:rsidR="000B5C89">
              <w:rPr>
                <w:rFonts w:ascii="Times New Roman" w:hAnsi="Times New Roman"/>
                <w:sz w:val="24"/>
                <w:szCs w:val="24"/>
              </w:rPr>
              <w:t>ШАРМ</w:t>
            </w:r>
            <w:r w:rsidR="000B5C89" w:rsidRPr="006E436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E4365">
              <w:rPr>
                <w:rFonts w:ascii="Times New Roman" w:hAnsi="Times New Roman"/>
                <w:sz w:val="24"/>
                <w:szCs w:val="24"/>
              </w:rPr>
              <w:t>о договорам:</w:t>
            </w:r>
          </w:p>
          <w:p w:rsidR="00872E7C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1) возврат денежных средств, внесенных участником долевого строительства, в случаях предусмотренных вышеуказанным законом или условиями заключенного с ним договора;</w:t>
            </w:r>
          </w:p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2) уплата участнику долевого строительства денежных средств, причитающихся ему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обязательства по передаче участнику долевого строительства объекта долевого строительства, и иных причитающихся ему в соответствии с договором и (или) федеральными законами денежных средств.</w:t>
            </w:r>
          </w:p>
        </w:tc>
      </w:tr>
      <w:tr w:rsidR="00872E7C" w:rsidRPr="006E4365" w:rsidTr="0060139F">
        <w:trPr>
          <w:trHeight w:val="1120"/>
          <w:tblCellSpacing w:w="0" w:type="dxa"/>
        </w:trPr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60139F">
            <w:pPr>
              <w:spacing w:before="100" w:beforeAutospacing="1" w:after="100" w:afterAutospacing="1" w:line="240" w:lineRule="auto"/>
              <w:ind w:right="-165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2.21</w:t>
            </w:r>
            <w:r w:rsidR="0060139F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0C0C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Информация об иных договора и сделках, на основании которых привлекаются денежные средства для строительства многоквартирного дома, за исключением привлечения денежных средств на основании договоров.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365" w:rsidRPr="006E4365" w:rsidRDefault="00872E7C" w:rsidP="00FD02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365">
              <w:rPr>
                <w:rFonts w:ascii="Times New Roman" w:hAnsi="Times New Roman"/>
                <w:sz w:val="24"/>
                <w:szCs w:val="24"/>
              </w:rPr>
              <w:t>Договора долевого участия в строительстве.</w:t>
            </w:r>
            <w:r w:rsidR="00FD0263">
              <w:rPr>
                <w:rFonts w:ascii="Times New Roman" w:hAnsi="Times New Roman"/>
                <w:sz w:val="24"/>
                <w:szCs w:val="24"/>
              </w:rPr>
              <w:t xml:space="preserve">              Привлечение заемных средств.</w:t>
            </w:r>
          </w:p>
        </w:tc>
      </w:tr>
    </w:tbl>
    <w:p w:rsidR="00872E7C" w:rsidRPr="006E4365" w:rsidRDefault="00872E7C" w:rsidP="00872E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E4365">
        <w:rPr>
          <w:rFonts w:ascii="Times New Roman" w:hAnsi="Times New Roman"/>
          <w:sz w:val="24"/>
          <w:szCs w:val="24"/>
        </w:rPr>
        <w:t xml:space="preserve">Правоустанавливающие документы и отчетность Застройщика, предоставляемые для ознакомления в соответствии с действующим законодательством, оригинал Проектной декларации находится в офисе </w:t>
      </w:r>
      <w:r w:rsidR="00BE3065">
        <w:rPr>
          <w:rFonts w:ascii="Times New Roman" w:hAnsi="Times New Roman"/>
          <w:sz w:val="24"/>
          <w:szCs w:val="24"/>
        </w:rPr>
        <w:t>ООО - «ШАРМ»</w:t>
      </w:r>
      <w:r w:rsidRPr="006E4365">
        <w:rPr>
          <w:rFonts w:ascii="Times New Roman" w:hAnsi="Times New Roman"/>
          <w:sz w:val="24"/>
          <w:szCs w:val="24"/>
        </w:rPr>
        <w:t xml:space="preserve"> по адресу: </w:t>
      </w:r>
      <w:r w:rsidR="00BE3065">
        <w:rPr>
          <w:rFonts w:ascii="Times New Roman" w:hAnsi="Times New Roman"/>
          <w:sz w:val="24"/>
          <w:szCs w:val="24"/>
        </w:rPr>
        <w:t xml:space="preserve">РД г. </w:t>
      </w:r>
      <w:proofErr w:type="spellStart"/>
      <w:r w:rsidR="00BE3065">
        <w:rPr>
          <w:rFonts w:ascii="Times New Roman" w:hAnsi="Times New Roman"/>
          <w:sz w:val="24"/>
          <w:szCs w:val="24"/>
        </w:rPr>
        <w:t>Кизилюрт</w:t>
      </w:r>
      <w:proofErr w:type="spellEnd"/>
      <w:r w:rsidR="00BE3065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="00BE3065">
        <w:rPr>
          <w:rFonts w:ascii="Times New Roman" w:hAnsi="Times New Roman"/>
          <w:sz w:val="24"/>
          <w:szCs w:val="24"/>
        </w:rPr>
        <w:t>Г.Цадаса</w:t>
      </w:r>
      <w:proofErr w:type="spellEnd"/>
      <w:r w:rsidR="00BE3065">
        <w:rPr>
          <w:rFonts w:ascii="Times New Roman" w:hAnsi="Times New Roman"/>
          <w:sz w:val="24"/>
          <w:szCs w:val="24"/>
        </w:rPr>
        <w:t xml:space="preserve">  </w:t>
      </w:r>
      <w:r w:rsidR="00BE3065" w:rsidRPr="00BE3065">
        <w:rPr>
          <w:rFonts w:ascii="Times New Roman" w:hAnsi="Times New Roman"/>
          <w:sz w:val="24"/>
          <w:szCs w:val="24"/>
        </w:rPr>
        <w:t>68</w:t>
      </w:r>
      <w:r w:rsidR="00BE3065">
        <w:rPr>
          <w:rFonts w:ascii="Times New Roman" w:hAnsi="Times New Roman"/>
          <w:sz w:val="24"/>
          <w:szCs w:val="24"/>
        </w:rPr>
        <w:t xml:space="preserve">/а; </w:t>
      </w:r>
      <w:r w:rsidRPr="006E4365">
        <w:rPr>
          <w:rFonts w:ascii="Times New Roman" w:hAnsi="Times New Roman"/>
          <w:sz w:val="24"/>
          <w:szCs w:val="24"/>
        </w:rPr>
        <w:t>тел:</w:t>
      </w:r>
      <w:r w:rsidR="00BE3065" w:rsidRPr="00BE3065">
        <w:rPr>
          <w:rFonts w:ascii="Times New Roman" w:hAnsi="Times New Roman"/>
          <w:sz w:val="24"/>
          <w:szCs w:val="24"/>
        </w:rPr>
        <w:t xml:space="preserve"> </w:t>
      </w:r>
      <w:r w:rsidR="00BE3065">
        <w:rPr>
          <w:rFonts w:ascii="Times New Roman" w:hAnsi="Times New Roman"/>
          <w:sz w:val="24"/>
          <w:szCs w:val="24"/>
        </w:rPr>
        <w:t>8-960-409-61-20; 8-928-049-84-40; 8-960-420-91-23</w:t>
      </w:r>
      <w:r w:rsidR="00BE3065" w:rsidRPr="006E4365">
        <w:rPr>
          <w:rFonts w:ascii="Times New Roman" w:hAnsi="Times New Roman"/>
          <w:sz w:val="24"/>
          <w:szCs w:val="24"/>
        </w:rPr>
        <w:t>.</w:t>
      </w:r>
      <w:r w:rsidR="00BE3065">
        <w:rPr>
          <w:rFonts w:ascii="Times New Roman" w:hAnsi="Times New Roman"/>
          <w:sz w:val="24"/>
          <w:szCs w:val="24"/>
        </w:rPr>
        <w:t xml:space="preserve"> </w:t>
      </w:r>
      <w:r w:rsidRPr="006E4365">
        <w:rPr>
          <w:rFonts w:ascii="Times New Roman" w:hAnsi="Times New Roman"/>
          <w:sz w:val="24"/>
          <w:szCs w:val="24"/>
        </w:rPr>
        <w:t xml:space="preserve"> </w:t>
      </w:r>
    </w:p>
    <w:p w:rsidR="003B4B0A" w:rsidRPr="00D473F0" w:rsidRDefault="009255B7" w:rsidP="00872E7C">
      <w:pPr>
        <w:spacing w:after="0" w:line="240" w:lineRule="auto"/>
        <w:ind w:left="-708" w:hanging="426"/>
        <w:jc w:val="center"/>
        <w:rPr>
          <w:rFonts w:ascii="Times New Roman" w:hAnsi="Times New Roman"/>
        </w:rPr>
      </w:pPr>
      <w:r w:rsidRPr="00D473F0">
        <w:rPr>
          <w:rFonts w:ascii="Times New Roman" w:hAnsi="Times New Roman"/>
          <w:b/>
        </w:rPr>
        <w:t xml:space="preserve">      </w:t>
      </w:r>
    </w:p>
    <w:p w:rsidR="003B4B0A" w:rsidRPr="00D473F0" w:rsidRDefault="003B4B0A" w:rsidP="00872E7C">
      <w:pPr>
        <w:spacing w:before="240" w:line="240" w:lineRule="auto"/>
        <w:rPr>
          <w:rFonts w:ascii="Times New Roman" w:hAnsi="Times New Roman"/>
          <w:b/>
        </w:rPr>
      </w:pPr>
      <w:r w:rsidRPr="00D473F0">
        <w:rPr>
          <w:rFonts w:ascii="Times New Roman" w:hAnsi="Times New Roman"/>
          <w:b/>
        </w:rPr>
        <w:t>Генеральный директор</w:t>
      </w:r>
    </w:p>
    <w:p w:rsidR="003B4B0A" w:rsidRPr="00D473F0" w:rsidRDefault="003B4B0A" w:rsidP="003B4B0A">
      <w:pPr>
        <w:spacing w:after="0"/>
        <w:ind w:left="-709" w:firstLine="709"/>
        <w:rPr>
          <w:rFonts w:ascii="Times New Roman" w:hAnsi="Times New Roman"/>
          <w:b/>
        </w:rPr>
      </w:pPr>
      <w:r w:rsidRPr="00D473F0">
        <w:rPr>
          <w:rFonts w:ascii="Times New Roman" w:hAnsi="Times New Roman"/>
          <w:b/>
        </w:rPr>
        <w:t>ОО</w:t>
      </w:r>
      <w:r w:rsidR="008C3FBA" w:rsidRPr="00D473F0">
        <w:rPr>
          <w:rFonts w:ascii="Times New Roman" w:hAnsi="Times New Roman"/>
          <w:b/>
        </w:rPr>
        <w:t>О «</w:t>
      </w:r>
      <w:r w:rsidRPr="00D473F0">
        <w:rPr>
          <w:rFonts w:ascii="Times New Roman" w:hAnsi="Times New Roman"/>
          <w:b/>
        </w:rPr>
        <w:t xml:space="preserve">Шарм»                              </w:t>
      </w:r>
      <w:r w:rsidR="001531F6" w:rsidRPr="00D473F0">
        <w:rPr>
          <w:rFonts w:ascii="Times New Roman" w:hAnsi="Times New Roman"/>
          <w:b/>
        </w:rPr>
        <w:t xml:space="preserve">                                                 </w:t>
      </w:r>
      <w:r w:rsidRPr="00D473F0">
        <w:rPr>
          <w:rFonts w:ascii="Times New Roman" w:hAnsi="Times New Roman"/>
          <w:b/>
        </w:rPr>
        <w:t xml:space="preserve">    Омаров А.М</w:t>
      </w:r>
    </w:p>
    <w:p w:rsidR="003B4B0A" w:rsidRPr="00FD0263" w:rsidRDefault="003B4B0A" w:rsidP="00FD0263">
      <w:pPr>
        <w:spacing w:after="0"/>
        <w:ind w:left="-709" w:firstLine="709"/>
        <w:rPr>
          <w:rFonts w:ascii="Times New Roman" w:hAnsi="Times New Roman"/>
          <w:b/>
        </w:rPr>
      </w:pPr>
      <w:r w:rsidRPr="008C3FBA">
        <w:rPr>
          <w:rFonts w:ascii="Times New Roman" w:hAnsi="Times New Roman"/>
          <w:b/>
        </w:rPr>
        <w:t xml:space="preserve"> </w:t>
      </w:r>
    </w:p>
    <w:sectPr w:rsidR="003B4B0A" w:rsidRPr="00FD0263" w:rsidSect="00986413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7B"/>
    <w:rsid w:val="000321D3"/>
    <w:rsid w:val="000635B9"/>
    <w:rsid w:val="000739A5"/>
    <w:rsid w:val="00083AED"/>
    <w:rsid w:val="000B5C89"/>
    <w:rsid w:val="001359F6"/>
    <w:rsid w:val="001531F6"/>
    <w:rsid w:val="001B28E4"/>
    <w:rsid w:val="001C24A3"/>
    <w:rsid w:val="001E5CA1"/>
    <w:rsid w:val="001E640D"/>
    <w:rsid w:val="001F547B"/>
    <w:rsid w:val="0023360A"/>
    <w:rsid w:val="00281E01"/>
    <w:rsid w:val="002B693D"/>
    <w:rsid w:val="00322052"/>
    <w:rsid w:val="00375B67"/>
    <w:rsid w:val="003973A5"/>
    <w:rsid w:val="003A133C"/>
    <w:rsid w:val="003B4B0A"/>
    <w:rsid w:val="003E735D"/>
    <w:rsid w:val="00430558"/>
    <w:rsid w:val="004330B8"/>
    <w:rsid w:val="0043340E"/>
    <w:rsid w:val="00450DB1"/>
    <w:rsid w:val="004A7EA4"/>
    <w:rsid w:val="004B088E"/>
    <w:rsid w:val="004B4BEB"/>
    <w:rsid w:val="005049B1"/>
    <w:rsid w:val="0056681A"/>
    <w:rsid w:val="0057755B"/>
    <w:rsid w:val="005C397B"/>
    <w:rsid w:val="005E074D"/>
    <w:rsid w:val="005F2913"/>
    <w:rsid w:val="0060139F"/>
    <w:rsid w:val="006507CB"/>
    <w:rsid w:val="00682F56"/>
    <w:rsid w:val="006B41F9"/>
    <w:rsid w:val="006E17F9"/>
    <w:rsid w:val="00730A4B"/>
    <w:rsid w:val="00746F93"/>
    <w:rsid w:val="007509F6"/>
    <w:rsid w:val="00770A62"/>
    <w:rsid w:val="00772601"/>
    <w:rsid w:val="00776B56"/>
    <w:rsid w:val="007D5597"/>
    <w:rsid w:val="007D5EB6"/>
    <w:rsid w:val="007E5A09"/>
    <w:rsid w:val="00872E7C"/>
    <w:rsid w:val="00892F36"/>
    <w:rsid w:val="0089789B"/>
    <w:rsid w:val="008A1924"/>
    <w:rsid w:val="008B6A0C"/>
    <w:rsid w:val="008B7F05"/>
    <w:rsid w:val="008C027A"/>
    <w:rsid w:val="008C3FBA"/>
    <w:rsid w:val="00902D87"/>
    <w:rsid w:val="0091620C"/>
    <w:rsid w:val="009255B7"/>
    <w:rsid w:val="00986413"/>
    <w:rsid w:val="009D23F7"/>
    <w:rsid w:val="00A51E23"/>
    <w:rsid w:val="00A66A7B"/>
    <w:rsid w:val="00A77F29"/>
    <w:rsid w:val="00A80072"/>
    <w:rsid w:val="00A84F9E"/>
    <w:rsid w:val="00A9430D"/>
    <w:rsid w:val="00AE2E36"/>
    <w:rsid w:val="00B24616"/>
    <w:rsid w:val="00BA046D"/>
    <w:rsid w:val="00BE3065"/>
    <w:rsid w:val="00C159CF"/>
    <w:rsid w:val="00C5472C"/>
    <w:rsid w:val="00C54839"/>
    <w:rsid w:val="00C72ABB"/>
    <w:rsid w:val="00C82F57"/>
    <w:rsid w:val="00CF1741"/>
    <w:rsid w:val="00D27DBE"/>
    <w:rsid w:val="00D319D8"/>
    <w:rsid w:val="00D473F0"/>
    <w:rsid w:val="00D61018"/>
    <w:rsid w:val="00D620A9"/>
    <w:rsid w:val="00D6247C"/>
    <w:rsid w:val="00D74E13"/>
    <w:rsid w:val="00D914AF"/>
    <w:rsid w:val="00D92474"/>
    <w:rsid w:val="00DF012B"/>
    <w:rsid w:val="00E16734"/>
    <w:rsid w:val="00E25F28"/>
    <w:rsid w:val="00E30C86"/>
    <w:rsid w:val="00E54B28"/>
    <w:rsid w:val="00EF0143"/>
    <w:rsid w:val="00F02842"/>
    <w:rsid w:val="00F23394"/>
    <w:rsid w:val="00F46786"/>
    <w:rsid w:val="00FB6001"/>
    <w:rsid w:val="00FD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0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E2E36"/>
    <w:rPr>
      <w:color w:val="0000FF" w:themeColor="hyperlink"/>
      <w:u w:val="single"/>
    </w:rPr>
  </w:style>
  <w:style w:type="paragraph" w:customStyle="1" w:styleId="ConsNormal">
    <w:name w:val="ConsNormal"/>
    <w:rsid w:val="00C82F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0B5C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0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E2E36"/>
    <w:rPr>
      <w:color w:val="0000FF" w:themeColor="hyperlink"/>
      <w:u w:val="single"/>
    </w:rPr>
  </w:style>
  <w:style w:type="paragraph" w:customStyle="1" w:styleId="ConsNormal">
    <w:name w:val="ConsNormal"/>
    <w:rsid w:val="00C82F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0B5C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-sharm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6;&#1086;&#1086;-&#1096;&#1072;&#1088;&#1084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&#1040;&#1093;&#1084;&#1077;&#1076;\Desktop\&#1092;&#1080;&#1088;&#1084;&#1077;&#1085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бланк.dotx</Template>
  <TotalTime>982</TotalTime>
  <Pages>6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Ахмед</cp:lastModifiedBy>
  <cp:revision>10</cp:revision>
  <cp:lastPrinted>2013-01-22T08:54:00Z</cp:lastPrinted>
  <dcterms:created xsi:type="dcterms:W3CDTF">2013-01-14T12:34:00Z</dcterms:created>
  <dcterms:modified xsi:type="dcterms:W3CDTF">2013-01-22T09:26:00Z</dcterms:modified>
</cp:coreProperties>
</file>